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AFF6A" w14:textId="57A3ED4C" w:rsidR="00062D22" w:rsidRPr="0090700D" w:rsidRDefault="004B3C8E" w:rsidP="00062D22">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 xml:space="preserve">Pressemitteilung </w:t>
      </w:r>
      <w:r w:rsidR="00F92475">
        <w:rPr>
          <w:rFonts w:ascii="Arial" w:hAnsi="Arial" w:cs="Arial"/>
          <w:sz w:val="22"/>
          <w:szCs w:val="22"/>
        </w:rPr>
        <w:t>0</w:t>
      </w:r>
      <w:r w:rsidR="00930C38">
        <w:rPr>
          <w:rFonts w:ascii="Arial" w:hAnsi="Arial" w:cs="Arial"/>
          <w:sz w:val="22"/>
          <w:szCs w:val="22"/>
        </w:rPr>
        <w:t>1</w:t>
      </w:r>
      <w:r>
        <w:rPr>
          <w:rFonts w:ascii="Arial" w:hAnsi="Arial" w:cs="Arial"/>
          <w:sz w:val="22"/>
          <w:szCs w:val="22"/>
        </w:rPr>
        <w:t xml:space="preserve"> | </w:t>
      </w:r>
      <w:r w:rsidR="00F92475">
        <w:rPr>
          <w:rFonts w:ascii="Arial" w:hAnsi="Arial" w:cs="Arial"/>
          <w:sz w:val="22"/>
          <w:szCs w:val="22"/>
        </w:rPr>
        <w:t>2</w:t>
      </w:r>
      <w:r w:rsidR="00930C38">
        <w:rPr>
          <w:rFonts w:ascii="Arial" w:hAnsi="Arial" w:cs="Arial"/>
          <w:sz w:val="22"/>
          <w:szCs w:val="22"/>
        </w:rPr>
        <w:t>5</w:t>
      </w:r>
    </w:p>
    <w:p w14:paraId="7CD54BB6" w14:textId="77777777" w:rsidR="0090700D" w:rsidRDefault="0090700D" w:rsidP="00062D22">
      <w:pPr>
        <w:pStyle w:val="Kopfzeile"/>
        <w:tabs>
          <w:tab w:val="clear" w:pos="4536"/>
          <w:tab w:val="clear" w:pos="9072"/>
          <w:tab w:val="left" w:pos="5103"/>
          <w:tab w:val="left" w:pos="5670"/>
        </w:tabs>
        <w:spacing w:line="360" w:lineRule="auto"/>
        <w:rPr>
          <w:sz w:val="22"/>
          <w:szCs w:val="22"/>
        </w:rPr>
      </w:pPr>
    </w:p>
    <w:p w14:paraId="1DC68CE4" w14:textId="77777777" w:rsidR="0090700D" w:rsidRDefault="0090700D" w:rsidP="00062D22">
      <w:pPr>
        <w:pStyle w:val="Kopfzeile"/>
        <w:tabs>
          <w:tab w:val="clear" w:pos="4536"/>
          <w:tab w:val="clear" w:pos="9072"/>
          <w:tab w:val="left" w:pos="5103"/>
          <w:tab w:val="left" w:pos="5670"/>
        </w:tabs>
        <w:spacing w:line="360" w:lineRule="auto"/>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7"/>
      </w:tblGrid>
      <w:tr w:rsidR="0090700D" w14:paraId="0AE78AAF" w14:textId="77777777" w:rsidTr="00EB2DDC">
        <w:tc>
          <w:tcPr>
            <w:tcW w:w="2943" w:type="dxa"/>
          </w:tcPr>
          <w:p w14:paraId="6517BF66"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Rubrik</w:t>
            </w:r>
          </w:p>
        </w:tc>
        <w:tc>
          <w:tcPr>
            <w:tcW w:w="6237" w:type="dxa"/>
          </w:tcPr>
          <w:p w14:paraId="5B168B36" w14:textId="77777777" w:rsidR="0090700D" w:rsidRDefault="006F5F14" w:rsidP="00BF3DA3">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 xml:space="preserve">Produktmeldung </w:t>
            </w:r>
          </w:p>
        </w:tc>
      </w:tr>
      <w:tr w:rsidR="0090700D" w14:paraId="0B527CEF" w14:textId="77777777" w:rsidTr="00EB2DDC">
        <w:tc>
          <w:tcPr>
            <w:tcW w:w="2943" w:type="dxa"/>
          </w:tcPr>
          <w:p w14:paraId="6FC01CE9"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Überschrift</w:t>
            </w:r>
          </w:p>
        </w:tc>
        <w:tc>
          <w:tcPr>
            <w:tcW w:w="6237" w:type="dxa"/>
          </w:tcPr>
          <w:p w14:paraId="3821FF78" w14:textId="6977C395" w:rsidR="0090700D" w:rsidRDefault="00D80592" w:rsidP="0090700D">
            <w:pPr>
              <w:pStyle w:val="Kopfzeile"/>
              <w:tabs>
                <w:tab w:val="clear" w:pos="4536"/>
                <w:tab w:val="clear" w:pos="9072"/>
                <w:tab w:val="left" w:pos="3300"/>
              </w:tabs>
              <w:spacing w:line="360" w:lineRule="auto"/>
              <w:rPr>
                <w:rFonts w:ascii="Arial" w:hAnsi="Arial" w:cs="Arial"/>
                <w:sz w:val="22"/>
                <w:szCs w:val="22"/>
              </w:rPr>
            </w:pPr>
            <w:r w:rsidRPr="00D80592">
              <w:rPr>
                <w:rFonts w:ascii="Arial" w:hAnsi="Arial" w:cs="Arial"/>
                <w:sz w:val="22"/>
                <w:szCs w:val="22"/>
              </w:rPr>
              <w:t>ESCHA erweitert die ET-Serie: Neuer ETM-Steckverbinder für extreme Bedingungen</w:t>
            </w:r>
          </w:p>
        </w:tc>
      </w:tr>
      <w:tr w:rsidR="0090700D" w14:paraId="3A401A02" w14:textId="77777777" w:rsidTr="00EB2DDC">
        <w:tc>
          <w:tcPr>
            <w:tcW w:w="2943" w:type="dxa"/>
          </w:tcPr>
          <w:p w14:paraId="768F843C"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Untertitel</w:t>
            </w:r>
          </w:p>
        </w:tc>
        <w:tc>
          <w:tcPr>
            <w:tcW w:w="6237" w:type="dxa"/>
          </w:tcPr>
          <w:p w14:paraId="7AD0E076" w14:textId="5E364ADB" w:rsidR="0090700D" w:rsidRDefault="00930C38" w:rsidP="00ED559A">
            <w:pPr>
              <w:pStyle w:val="Kopfzeile"/>
              <w:tabs>
                <w:tab w:val="clear" w:pos="4536"/>
                <w:tab w:val="clear" w:pos="9072"/>
                <w:tab w:val="left" w:pos="5103"/>
                <w:tab w:val="left" w:pos="5670"/>
              </w:tabs>
              <w:spacing w:line="360" w:lineRule="auto"/>
              <w:rPr>
                <w:rFonts w:ascii="Arial" w:hAnsi="Arial" w:cs="Arial"/>
                <w:sz w:val="22"/>
                <w:szCs w:val="22"/>
              </w:rPr>
            </w:pPr>
            <w:r w:rsidRPr="00930C38">
              <w:rPr>
                <w:rFonts w:ascii="Arial" w:hAnsi="Arial" w:cs="Arial"/>
                <w:sz w:val="22"/>
                <w:szCs w:val="22"/>
              </w:rPr>
              <w:t xml:space="preserve">Platzsparend, widerstandsfähig, </w:t>
            </w:r>
            <w:r w:rsidR="00203D80">
              <w:rPr>
                <w:rFonts w:ascii="Arial" w:hAnsi="Arial" w:cs="Arial"/>
                <w:sz w:val="22"/>
                <w:szCs w:val="22"/>
              </w:rPr>
              <w:t>zuverlässig</w:t>
            </w:r>
          </w:p>
        </w:tc>
      </w:tr>
      <w:tr w:rsidR="0090700D" w14:paraId="18D5BE73" w14:textId="77777777" w:rsidTr="00EB2DDC">
        <w:tc>
          <w:tcPr>
            <w:tcW w:w="2943" w:type="dxa"/>
          </w:tcPr>
          <w:p w14:paraId="4832A467"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Datum</w:t>
            </w:r>
          </w:p>
        </w:tc>
        <w:tc>
          <w:tcPr>
            <w:tcW w:w="6237" w:type="dxa"/>
          </w:tcPr>
          <w:p w14:paraId="59D9EFEA" w14:textId="60F2E05A" w:rsidR="0090700D" w:rsidRDefault="00C7477E" w:rsidP="00ED559A">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w:t>
            </w:r>
            <w:r w:rsidR="00734589">
              <w:rPr>
                <w:rFonts w:ascii="Arial" w:hAnsi="Arial" w:cs="Arial"/>
                <w:sz w:val="22"/>
                <w:szCs w:val="22"/>
              </w:rPr>
              <w:t xml:space="preserve">. </w:t>
            </w:r>
            <w:r>
              <w:rPr>
                <w:rFonts w:ascii="Arial" w:hAnsi="Arial" w:cs="Arial"/>
                <w:sz w:val="22"/>
                <w:szCs w:val="22"/>
              </w:rPr>
              <w:t>April</w:t>
            </w:r>
            <w:r w:rsidR="00930C38">
              <w:rPr>
                <w:rFonts w:ascii="Arial" w:hAnsi="Arial" w:cs="Arial"/>
                <w:sz w:val="22"/>
                <w:szCs w:val="22"/>
              </w:rPr>
              <w:t xml:space="preserve"> </w:t>
            </w:r>
            <w:r w:rsidR="00734589">
              <w:rPr>
                <w:rFonts w:ascii="Arial" w:hAnsi="Arial" w:cs="Arial"/>
                <w:sz w:val="22"/>
                <w:szCs w:val="22"/>
              </w:rPr>
              <w:t>202</w:t>
            </w:r>
            <w:r w:rsidR="00930C38">
              <w:rPr>
                <w:rFonts w:ascii="Arial" w:hAnsi="Arial" w:cs="Arial"/>
                <w:sz w:val="22"/>
                <w:szCs w:val="22"/>
              </w:rPr>
              <w:t>5</w:t>
            </w:r>
          </w:p>
        </w:tc>
      </w:tr>
      <w:tr w:rsidR="0090700D" w14:paraId="0EE8FA77" w14:textId="77777777" w:rsidTr="00EB2DDC">
        <w:tc>
          <w:tcPr>
            <w:tcW w:w="2943" w:type="dxa"/>
          </w:tcPr>
          <w:p w14:paraId="5AF7FE78"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Zeichen (inkl. Leerzeichen</w:t>
            </w:r>
            <w:r>
              <w:rPr>
                <w:rFonts w:ascii="Arial" w:hAnsi="Arial" w:cs="Arial"/>
                <w:color w:val="808080" w:themeColor="background1" w:themeShade="80"/>
                <w:sz w:val="22"/>
                <w:szCs w:val="22"/>
              </w:rPr>
              <w:t>)</w:t>
            </w:r>
          </w:p>
        </w:tc>
        <w:tc>
          <w:tcPr>
            <w:tcW w:w="6237" w:type="dxa"/>
          </w:tcPr>
          <w:p w14:paraId="76EA2060" w14:textId="53BBCD72" w:rsidR="0090700D" w:rsidRDefault="00DB5C3A" w:rsidP="0090700D">
            <w:pPr>
              <w:pStyle w:val="Kopfzeile"/>
              <w:tabs>
                <w:tab w:val="clear" w:pos="4536"/>
                <w:tab w:val="clear" w:pos="9072"/>
                <w:tab w:val="left" w:pos="5103"/>
                <w:tab w:val="left" w:pos="5670"/>
              </w:tabs>
              <w:spacing w:line="360" w:lineRule="auto"/>
              <w:rPr>
                <w:rFonts w:ascii="Arial" w:hAnsi="Arial" w:cs="Arial"/>
                <w:sz w:val="22"/>
                <w:szCs w:val="22"/>
              </w:rPr>
            </w:pPr>
            <w:r w:rsidRPr="00DB5C3A">
              <w:rPr>
                <w:rFonts w:ascii="Arial" w:hAnsi="Arial" w:cs="Arial"/>
                <w:sz w:val="22"/>
                <w:szCs w:val="22"/>
              </w:rPr>
              <w:t>3.604</w:t>
            </w:r>
          </w:p>
        </w:tc>
      </w:tr>
      <w:tr w:rsidR="0090700D" w:rsidRPr="0090700D" w14:paraId="2955E3AD" w14:textId="77777777" w:rsidTr="00EB2DDC">
        <w:tc>
          <w:tcPr>
            <w:tcW w:w="2943" w:type="dxa"/>
          </w:tcPr>
          <w:p w14:paraId="1ADD56D0" w14:textId="77777777" w:rsidR="0090700D" w:rsidRPr="005D2FFB" w:rsidRDefault="0090700D" w:rsidP="0090700D">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Link für weitere Leserinfos</w:t>
            </w:r>
          </w:p>
        </w:tc>
        <w:tc>
          <w:tcPr>
            <w:tcW w:w="6237" w:type="dxa"/>
            <w:vAlign w:val="center"/>
          </w:tcPr>
          <w:p w14:paraId="38582A27" w14:textId="77777777" w:rsidR="0090700D" w:rsidRPr="00EB2DDC" w:rsidRDefault="00ED559A" w:rsidP="0090700D">
            <w:pPr>
              <w:pStyle w:val="Kopfzeile"/>
              <w:tabs>
                <w:tab w:val="clear" w:pos="4536"/>
                <w:tab w:val="clear" w:pos="9072"/>
                <w:tab w:val="left" w:pos="5103"/>
                <w:tab w:val="left" w:pos="5670"/>
              </w:tabs>
              <w:spacing w:line="360" w:lineRule="auto"/>
              <w:rPr>
                <w:rFonts w:ascii="Arial" w:hAnsi="Arial" w:cs="Arial"/>
                <w:sz w:val="16"/>
                <w:szCs w:val="16"/>
              </w:rPr>
            </w:pPr>
            <w:r>
              <w:rPr>
                <w:rFonts w:ascii="Arial" w:hAnsi="Arial" w:cs="Arial"/>
                <w:sz w:val="16"/>
                <w:szCs w:val="16"/>
              </w:rPr>
              <w:t>www.escha.net</w:t>
            </w:r>
          </w:p>
        </w:tc>
      </w:tr>
    </w:tbl>
    <w:p w14:paraId="6EFE7047" w14:textId="77777777" w:rsidR="00062D22" w:rsidRPr="00602AA8" w:rsidRDefault="00062D22" w:rsidP="00062D22">
      <w:pPr>
        <w:pStyle w:val="Kopfzeile"/>
        <w:tabs>
          <w:tab w:val="clear" w:pos="4536"/>
          <w:tab w:val="clear" w:pos="9072"/>
          <w:tab w:val="left" w:pos="5103"/>
          <w:tab w:val="left" w:pos="5670"/>
        </w:tabs>
        <w:spacing w:line="360" w:lineRule="auto"/>
        <w:rPr>
          <w:sz w:val="22"/>
          <w:szCs w:val="22"/>
        </w:rPr>
      </w:pPr>
    </w:p>
    <w:p w14:paraId="0CE753B2" w14:textId="4AB6C6BB" w:rsidR="00DB5C3A" w:rsidRDefault="001B263F" w:rsidP="00D80592">
      <w:pPr>
        <w:spacing w:line="360" w:lineRule="auto"/>
        <w:rPr>
          <w:rFonts w:ascii="Arial" w:hAnsi="Arial" w:cs="Arial"/>
        </w:rPr>
      </w:pPr>
      <w:r w:rsidRPr="00C148E0">
        <w:rPr>
          <w:rFonts w:ascii="Arial" w:hAnsi="Arial" w:cs="Arial"/>
        </w:rPr>
        <w:t xml:space="preserve">Halver, </w:t>
      </w:r>
      <w:r w:rsidR="00E4385C">
        <w:rPr>
          <w:rFonts w:ascii="Arial" w:hAnsi="Arial" w:cs="Arial"/>
        </w:rPr>
        <w:t>2</w:t>
      </w:r>
      <w:r w:rsidR="00734589">
        <w:rPr>
          <w:rFonts w:ascii="Arial" w:hAnsi="Arial" w:cs="Arial"/>
        </w:rPr>
        <w:t xml:space="preserve">. </w:t>
      </w:r>
      <w:r w:rsidR="00E4385C">
        <w:rPr>
          <w:rFonts w:ascii="Arial" w:hAnsi="Arial" w:cs="Arial"/>
        </w:rPr>
        <w:t>April</w:t>
      </w:r>
      <w:r w:rsidR="00930C38">
        <w:rPr>
          <w:rFonts w:ascii="Arial" w:hAnsi="Arial" w:cs="Arial"/>
        </w:rPr>
        <w:t xml:space="preserve"> 2025</w:t>
      </w:r>
      <w:r w:rsidR="00BF3DA3" w:rsidRPr="00C148E0">
        <w:rPr>
          <w:rFonts w:ascii="Arial" w:hAnsi="Arial" w:cs="Arial"/>
        </w:rPr>
        <w:t xml:space="preserve"> </w:t>
      </w:r>
      <w:r w:rsidR="00F92475" w:rsidRPr="00C148E0">
        <w:rPr>
          <w:rFonts w:ascii="Arial" w:hAnsi="Arial" w:cs="Arial"/>
        </w:rPr>
        <w:t>–</w:t>
      </w:r>
      <w:r w:rsidR="00D80592">
        <w:rPr>
          <w:rFonts w:ascii="Arial" w:hAnsi="Arial" w:cs="Arial"/>
        </w:rPr>
        <w:t xml:space="preserve"> </w:t>
      </w:r>
      <w:r w:rsidR="00DB5C3A" w:rsidRPr="00DB5C3A">
        <w:rPr>
          <w:rFonts w:ascii="Arial" w:hAnsi="Arial" w:cs="Arial"/>
        </w:rPr>
        <w:t>ESCHA präsentiert den neuen ETM-Steckverbinder, eine kompakte und widerstandsfähige Ergänzung der bewährten ET-Serie. Entwickelt für anspruchsvolle Anwendungen in der Mobilen Automation, bietet der 2-polige Steckverbinder eine verlässliche Signal- und Energieübertragung auch unter extremen Bedingungen. Seine steckkompatible Alternative zu DTM/ATM-Steckverbindern ermöglicht eine einfache Integration in bestehende Systeme und sorgt für eine zukunftssichere Verkabelungslösung.</w:t>
      </w:r>
    </w:p>
    <w:p w14:paraId="3C47F1FF" w14:textId="77777777" w:rsidR="00DB5C3A" w:rsidRDefault="00DB5C3A" w:rsidP="00D80592">
      <w:pPr>
        <w:spacing w:line="360" w:lineRule="auto"/>
        <w:rPr>
          <w:rFonts w:ascii="Arial" w:hAnsi="Arial" w:cs="Arial"/>
        </w:rPr>
      </w:pPr>
    </w:p>
    <w:p w14:paraId="3B74DEC3" w14:textId="77777777" w:rsidR="00D80592" w:rsidRPr="00D80592" w:rsidRDefault="00D80592" w:rsidP="00D80592">
      <w:pPr>
        <w:spacing w:line="360" w:lineRule="auto"/>
        <w:rPr>
          <w:rFonts w:ascii="Arial" w:hAnsi="Arial" w:cs="Arial"/>
          <w:b/>
          <w:bCs/>
        </w:rPr>
      </w:pPr>
      <w:r w:rsidRPr="00D80592">
        <w:rPr>
          <w:rFonts w:ascii="Arial" w:hAnsi="Arial" w:cs="Arial"/>
          <w:b/>
          <w:bCs/>
        </w:rPr>
        <w:t>Kompakt, widerstandsfähig, leistungsstark</w:t>
      </w:r>
    </w:p>
    <w:p w14:paraId="7A1ADE58" w14:textId="77777777" w:rsidR="00DB5C3A" w:rsidRPr="00DB5C3A" w:rsidRDefault="00DB5C3A" w:rsidP="00DB5C3A">
      <w:pPr>
        <w:spacing w:line="360" w:lineRule="auto"/>
        <w:rPr>
          <w:rFonts w:ascii="Arial" w:hAnsi="Arial" w:cs="Arial"/>
        </w:rPr>
      </w:pPr>
      <w:r w:rsidRPr="00DB5C3A">
        <w:rPr>
          <w:rFonts w:ascii="Arial" w:hAnsi="Arial" w:cs="Arial"/>
        </w:rPr>
        <w:t>Steckverbindungen in mobilen Maschinen müssen extremen Belastungen standhalten. In Baumaschinen, Landtechnik, Nutzfahrzeugen oder autonomen Transportsystemen sind sie täglich Staub, Feuchtigkeit, Vibrationen und starken Temperaturschwankungen ausgesetzt. Gleichzeitig erfordern moderne Fahrzeuge immer kompaktere Einbaulösungen, ohne Kompromisse bei Sicherheit und Leistung einzugehen.</w:t>
      </w:r>
    </w:p>
    <w:p w14:paraId="73D0D0EC" w14:textId="77777777" w:rsidR="00DB5C3A" w:rsidRPr="00DB5C3A" w:rsidRDefault="00DB5C3A" w:rsidP="00DB5C3A">
      <w:pPr>
        <w:spacing w:line="360" w:lineRule="auto"/>
        <w:rPr>
          <w:rFonts w:ascii="Arial" w:hAnsi="Arial" w:cs="Arial"/>
        </w:rPr>
      </w:pPr>
    </w:p>
    <w:p w14:paraId="0D540FC3" w14:textId="2CEBF0C9" w:rsidR="00DB5C3A" w:rsidRDefault="00DB5C3A" w:rsidP="00DB5C3A">
      <w:pPr>
        <w:spacing w:line="360" w:lineRule="auto"/>
        <w:rPr>
          <w:rFonts w:ascii="Arial" w:hAnsi="Arial" w:cs="Arial"/>
        </w:rPr>
      </w:pPr>
      <w:r w:rsidRPr="00DB5C3A">
        <w:rPr>
          <w:rFonts w:ascii="Arial" w:hAnsi="Arial" w:cs="Arial"/>
        </w:rPr>
        <w:t>Genau hier setzt der ETM-Steckverbinder an. Seine robuste Konstruktion ist speziell für enge Einbausituationen und hohe mechanische Belastungen optimiert. Der ETM zeichnet sich durch eine hohe Widerstandsfähigkeit gegenüber Staub, Wasser, Schmutz und extremen Temperaturen aus.</w:t>
      </w:r>
    </w:p>
    <w:p w14:paraId="5E432607" w14:textId="77777777" w:rsidR="00DB5C3A" w:rsidRDefault="00DB5C3A" w:rsidP="00DB5C3A">
      <w:pPr>
        <w:spacing w:line="360" w:lineRule="auto"/>
        <w:rPr>
          <w:rFonts w:ascii="Arial" w:hAnsi="Arial" w:cs="Arial"/>
        </w:rPr>
      </w:pPr>
    </w:p>
    <w:p w14:paraId="54F33859" w14:textId="54A3BD72" w:rsidR="00D80592" w:rsidRPr="00D80592" w:rsidRDefault="00D80592" w:rsidP="00D80592">
      <w:pPr>
        <w:spacing w:line="360" w:lineRule="auto"/>
        <w:rPr>
          <w:rFonts w:ascii="Arial" w:hAnsi="Arial" w:cs="Arial"/>
          <w:b/>
          <w:bCs/>
        </w:rPr>
      </w:pPr>
      <w:r w:rsidRPr="00D80592">
        <w:rPr>
          <w:rFonts w:ascii="Arial" w:hAnsi="Arial" w:cs="Arial"/>
          <w:b/>
          <w:bCs/>
        </w:rPr>
        <w:t>Maximale Zuverlässigkeit mit IP69K-Schutz</w:t>
      </w:r>
    </w:p>
    <w:p w14:paraId="626BC3FA" w14:textId="77777777" w:rsidR="00DB5C3A" w:rsidRPr="00DB5C3A" w:rsidRDefault="00DB5C3A" w:rsidP="00DB5C3A">
      <w:pPr>
        <w:spacing w:line="360" w:lineRule="auto"/>
        <w:rPr>
          <w:rFonts w:ascii="Arial" w:hAnsi="Arial" w:cs="Arial"/>
        </w:rPr>
      </w:pPr>
      <w:r w:rsidRPr="00DB5C3A">
        <w:rPr>
          <w:rFonts w:ascii="Arial" w:hAnsi="Arial" w:cs="Arial"/>
        </w:rPr>
        <w:t>Dank Schutzklasse IP69K ist der ETM-Steckverbinder staub- und wasserdicht, was ihn ideal für Off-Highway-Fahrzeuge und mobile Maschinen macht. Seine vibrationsresistente Bauweise gewährleistet auch bei starken Erschütterungen eine zuverlässige Verbindung. Dies ist besonders in Branchen wie der Agrartechnik oder dem Bauwesen von entscheidender Bedeutung, wo Maschinen unter schwierigen Bedingungen arbeiten müssen.</w:t>
      </w:r>
    </w:p>
    <w:p w14:paraId="5B4A2DCD" w14:textId="77777777" w:rsidR="00DB5C3A" w:rsidRPr="00DB5C3A" w:rsidRDefault="00DB5C3A" w:rsidP="00DB5C3A">
      <w:pPr>
        <w:spacing w:line="360" w:lineRule="auto"/>
        <w:rPr>
          <w:rFonts w:ascii="Arial" w:hAnsi="Arial" w:cs="Arial"/>
        </w:rPr>
      </w:pPr>
    </w:p>
    <w:p w14:paraId="3858BA87" w14:textId="77777777" w:rsidR="00DB5C3A" w:rsidRDefault="00DB5C3A" w:rsidP="00DB5C3A">
      <w:pPr>
        <w:spacing w:line="360" w:lineRule="auto"/>
        <w:rPr>
          <w:rFonts w:ascii="Arial" w:hAnsi="Arial" w:cs="Arial"/>
        </w:rPr>
      </w:pPr>
      <w:r w:rsidRPr="00DB5C3A">
        <w:rPr>
          <w:rFonts w:ascii="Arial" w:hAnsi="Arial" w:cs="Arial"/>
        </w:rPr>
        <w:lastRenderedPageBreak/>
        <w:t>Ein weiteres Highlight ist die innovative Fertigung mit One-Shot-Technologie. Dieses hochpräzise Verfahren ermöglicht die Produktion in einem einzigen Schritt. Dadurch werden Abhängigkeiten von externen Zulieferern minimiert, Produktionsprozesse optimiert und die Produktverfügbarkeit gesteigert. So kann ESCHA flexibel auf Marktanforderungen reagieren und eine konstant hohe Qualität sicherstellen.</w:t>
      </w:r>
    </w:p>
    <w:p w14:paraId="64C7F687" w14:textId="77777777" w:rsidR="00DB5C3A" w:rsidRDefault="00DB5C3A" w:rsidP="00DB5C3A">
      <w:pPr>
        <w:spacing w:line="360" w:lineRule="auto"/>
        <w:rPr>
          <w:rFonts w:ascii="Arial" w:hAnsi="Arial" w:cs="Arial"/>
        </w:rPr>
      </w:pPr>
    </w:p>
    <w:p w14:paraId="58323F56" w14:textId="3EF8AB14" w:rsidR="00D80592" w:rsidRPr="00D80592" w:rsidRDefault="00D80592" w:rsidP="00DB5C3A">
      <w:pPr>
        <w:spacing w:line="360" w:lineRule="auto"/>
        <w:rPr>
          <w:rFonts w:ascii="Arial" w:hAnsi="Arial" w:cs="Arial"/>
          <w:b/>
          <w:bCs/>
        </w:rPr>
      </w:pPr>
      <w:r w:rsidRPr="00D80592">
        <w:rPr>
          <w:rFonts w:ascii="Arial" w:hAnsi="Arial" w:cs="Arial"/>
          <w:b/>
          <w:bCs/>
        </w:rPr>
        <w:t>Die wichtigsten Vorteile auf einen Blick</w:t>
      </w:r>
    </w:p>
    <w:p w14:paraId="1AB49C56" w14:textId="77777777" w:rsidR="00D80592" w:rsidRPr="00D80592" w:rsidRDefault="00D80592" w:rsidP="00D80592">
      <w:pPr>
        <w:pStyle w:val="Listenabsatz"/>
        <w:numPr>
          <w:ilvl w:val="0"/>
          <w:numId w:val="8"/>
        </w:numPr>
        <w:tabs>
          <w:tab w:val="num" w:pos="720"/>
        </w:tabs>
        <w:spacing w:line="360" w:lineRule="auto"/>
        <w:rPr>
          <w:rFonts w:ascii="Arial" w:hAnsi="Arial" w:cs="Arial"/>
        </w:rPr>
      </w:pPr>
      <w:r w:rsidRPr="00D80592">
        <w:rPr>
          <w:rFonts w:ascii="Arial" w:hAnsi="Arial" w:cs="Arial"/>
          <w:b/>
          <w:bCs/>
        </w:rPr>
        <w:t>Steckkompatibel mit DTM/ATM</w:t>
      </w:r>
      <w:r w:rsidRPr="00D80592">
        <w:rPr>
          <w:rFonts w:ascii="Arial" w:hAnsi="Arial" w:cs="Arial"/>
        </w:rPr>
        <w:t xml:space="preserve"> – einfache Nachrüstung und Integration.</w:t>
      </w:r>
    </w:p>
    <w:p w14:paraId="1DDE5DC5" w14:textId="77777777" w:rsidR="00D80592" w:rsidRPr="00D80592" w:rsidRDefault="00D80592" w:rsidP="00D80592">
      <w:pPr>
        <w:pStyle w:val="Listenabsatz"/>
        <w:numPr>
          <w:ilvl w:val="0"/>
          <w:numId w:val="8"/>
        </w:numPr>
        <w:tabs>
          <w:tab w:val="num" w:pos="720"/>
        </w:tabs>
        <w:spacing w:line="360" w:lineRule="auto"/>
        <w:rPr>
          <w:rFonts w:ascii="Arial" w:hAnsi="Arial" w:cs="Arial"/>
        </w:rPr>
      </w:pPr>
      <w:r w:rsidRPr="00D80592">
        <w:rPr>
          <w:rFonts w:ascii="Arial" w:hAnsi="Arial" w:cs="Arial"/>
          <w:b/>
          <w:bCs/>
        </w:rPr>
        <w:t>Kompakte Bauweise</w:t>
      </w:r>
      <w:r w:rsidRPr="00D80592">
        <w:rPr>
          <w:rFonts w:ascii="Arial" w:hAnsi="Arial" w:cs="Arial"/>
        </w:rPr>
        <w:t xml:space="preserve"> – ideal für beengte Einbauverhältnisse.</w:t>
      </w:r>
    </w:p>
    <w:p w14:paraId="76C00FD3" w14:textId="77777777" w:rsidR="00D80592" w:rsidRPr="00D80592" w:rsidRDefault="00D80592" w:rsidP="00D80592">
      <w:pPr>
        <w:pStyle w:val="Listenabsatz"/>
        <w:numPr>
          <w:ilvl w:val="0"/>
          <w:numId w:val="8"/>
        </w:numPr>
        <w:tabs>
          <w:tab w:val="num" w:pos="720"/>
        </w:tabs>
        <w:spacing w:line="360" w:lineRule="auto"/>
        <w:rPr>
          <w:rFonts w:ascii="Arial" w:hAnsi="Arial" w:cs="Arial"/>
        </w:rPr>
      </w:pPr>
      <w:r w:rsidRPr="00D80592">
        <w:rPr>
          <w:rFonts w:ascii="Arial" w:hAnsi="Arial" w:cs="Arial"/>
          <w:b/>
          <w:bCs/>
        </w:rPr>
        <w:t>Hohe Vibrationsfestigkeit</w:t>
      </w:r>
      <w:r w:rsidRPr="00D80592">
        <w:rPr>
          <w:rFonts w:ascii="Arial" w:hAnsi="Arial" w:cs="Arial"/>
        </w:rPr>
        <w:t xml:space="preserve"> – stabile Verbindung auch bei starken Erschütterungen.</w:t>
      </w:r>
    </w:p>
    <w:p w14:paraId="412C19DF" w14:textId="77777777" w:rsidR="00D80592" w:rsidRPr="00D80592" w:rsidRDefault="00D80592" w:rsidP="00D80592">
      <w:pPr>
        <w:pStyle w:val="Listenabsatz"/>
        <w:numPr>
          <w:ilvl w:val="0"/>
          <w:numId w:val="8"/>
        </w:numPr>
        <w:tabs>
          <w:tab w:val="num" w:pos="720"/>
        </w:tabs>
        <w:spacing w:line="360" w:lineRule="auto"/>
        <w:rPr>
          <w:rFonts w:ascii="Arial" w:hAnsi="Arial" w:cs="Arial"/>
        </w:rPr>
      </w:pPr>
      <w:r w:rsidRPr="00D80592">
        <w:rPr>
          <w:rFonts w:ascii="Arial" w:hAnsi="Arial" w:cs="Arial"/>
          <w:b/>
          <w:bCs/>
        </w:rPr>
        <w:t>IP69K-Schutzklasse</w:t>
      </w:r>
      <w:r w:rsidRPr="00D80592">
        <w:rPr>
          <w:rFonts w:ascii="Arial" w:hAnsi="Arial" w:cs="Arial"/>
        </w:rPr>
        <w:t xml:space="preserve"> – staub- und wasserdicht für anspruchsvolle Einsatzgebiete.</w:t>
      </w:r>
    </w:p>
    <w:p w14:paraId="53E9628B" w14:textId="77777777" w:rsidR="00D80592" w:rsidRPr="00D80592" w:rsidRDefault="00D80592" w:rsidP="00D80592">
      <w:pPr>
        <w:pStyle w:val="Listenabsatz"/>
        <w:numPr>
          <w:ilvl w:val="0"/>
          <w:numId w:val="8"/>
        </w:numPr>
        <w:tabs>
          <w:tab w:val="num" w:pos="720"/>
        </w:tabs>
        <w:spacing w:line="360" w:lineRule="auto"/>
        <w:rPr>
          <w:rFonts w:ascii="Arial" w:hAnsi="Arial" w:cs="Arial"/>
        </w:rPr>
      </w:pPr>
      <w:r w:rsidRPr="00D80592">
        <w:rPr>
          <w:rFonts w:ascii="Arial" w:hAnsi="Arial" w:cs="Arial"/>
          <w:b/>
          <w:bCs/>
        </w:rPr>
        <w:t>Optimierte Verfügbarkeit</w:t>
      </w:r>
      <w:r w:rsidRPr="00D80592">
        <w:rPr>
          <w:rFonts w:ascii="Arial" w:hAnsi="Arial" w:cs="Arial"/>
        </w:rPr>
        <w:t xml:space="preserve"> – durch innovative One-Shot-Fertigungstechnik.</w:t>
      </w:r>
    </w:p>
    <w:p w14:paraId="2E9D3BA3" w14:textId="77777777" w:rsidR="00D80592" w:rsidRPr="00D80592" w:rsidRDefault="00D80592" w:rsidP="00D80592">
      <w:pPr>
        <w:spacing w:line="360" w:lineRule="auto"/>
        <w:rPr>
          <w:rFonts w:ascii="Arial" w:hAnsi="Arial" w:cs="Arial"/>
        </w:rPr>
      </w:pPr>
    </w:p>
    <w:p w14:paraId="3ABE8BF7" w14:textId="6E73BBE0" w:rsidR="00D80592" w:rsidRPr="00D80592" w:rsidRDefault="00D80592" w:rsidP="00D80592">
      <w:pPr>
        <w:spacing w:line="360" w:lineRule="auto"/>
        <w:rPr>
          <w:rFonts w:ascii="Arial" w:hAnsi="Arial" w:cs="Arial"/>
          <w:b/>
          <w:bCs/>
        </w:rPr>
      </w:pPr>
      <w:r w:rsidRPr="00D80592">
        <w:rPr>
          <w:rFonts w:ascii="Arial" w:hAnsi="Arial" w:cs="Arial"/>
          <w:b/>
          <w:bCs/>
        </w:rPr>
        <w:t>Zukunfts</w:t>
      </w:r>
      <w:r w:rsidR="00DB5C3A">
        <w:rPr>
          <w:rFonts w:ascii="Arial" w:hAnsi="Arial" w:cs="Arial"/>
          <w:b/>
          <w:bCs/>
        </w:rPr>
        <w:t xml:space="preserve">sichere </w:t>
      </w:r>
      <w:r w:rsidRPr="00D80592">
        <w:rPr>
          <w:rFonts w:ascii="Arial" w:hAnsi="Arial" w:cs="Arial"/>
          <w:b/>
          <w:bCs/>
        </w:rPr>
        <w:t>Technologie für mobile Anwendungen</w:t>
      </w:r>
    </w:p>
    <w:p w14:paraId="560A155F" w14:textId="77777777" w:rsidR="00DB5C3A" w:rsidRPr="00DB5C3A" w:rsidRDefault="00DB5C3A" w:rsidP="00DB5C3A">
      <w:pPr>
        <w:spacing w:line="360" w:lineRule="auto"/>
        <w:rPr>
          <w:rFonts w:ascii="Arial" w:hAnsi="Arial" w:cs="Arial"/>
        </w:rPr>
      </w:pPr>
      <w:r w:rsidRPr="00DB5C3A">
        <w:rPr>
          <w:rFonts w:ascii="Arial" w:hAnsi="Arial" w:cs="Arial"/>
        </w:rPr>
        <w:t>Mit der Einführung des ETM-Steckverbinders erweitert ESCHA sein Portfolio und bietet noch mehr Flexibilität für steigende Anforderungen in der Mobilen Automation. Die Kombination aus ET und ETM ermöglicht eine optimale Anpassung an verschiedene Installationsbedingungen und sorgt für maximale Betriebssicherheit. Die breite Verwendbarkeit macht den ETM zu einer attraktiven Wahl für Unternehmen, die auf langlebige und leistungsstarke Komponenten setzen.</w:t>
      </w:r>
    </w:p>
    <w:p w14:paraId="5BE2D2D9" w14:textId="77777777" w:rsidR="00DB5C3A" w:rsidRPr="00DB5C3A" w:rsidRDefault="00DB5C3A" w:rsidP="00DB5C3A">
      <w:pPr>
        <w:spacing w:line="360" w:lineRule="auto"/>
        <w:rPr>
          <w:rFonts w:ascii="Arial" w:hAnsi="Arial" w:cs="Arial"/>
        </w:rPr>
      </w:pPr>
    </w:p>
    <w:p w14:paraId="27BFB9E8" w14:textId="77777777" w:rsidR="00DB5C3A" w:rsidRPr="00DB5C3A" w:rsidRDefault="00DB5C3A" w:rsidP="00DB5C3A">
      <w:pPr>
        <w:spacing w:line="360" w:lineRule="auto"/>
        <w:rPr>
          <w:rFonts w:ascii="Arial" w:hAnsi="Arial" w:cs="Arial"/>
        </w:rPr>
      </w:pPr>
      <w:r w:rsidRPr="00DB5C3A">
        <w:rPr>
          <w:rFonts w:ascii="Arial" w:hAnsi="Arial" w:cs="Arial"/>
        </w:rPr>
        <w:t>Besonders in autonomen Fahrzeugen und modernen Transportlösungen spielen robuste Steckverbindungen eine entscheidende Rolle. Der ETM ist nicht nur eine Lösung für bestehende mobile Maschinen, sondern auch eine ideale Wahl für die weiter steigenden Anforderungen der Automatisierungstechnik.</w:t>
      </w:r>
    </w:p>
    <w:p w14:paraId="014BC26A" w14:textId="77777777" w:rsidR="00DB5C3A" w:rsidRPr="00DB5C3A" w:rsidRDefault="00DB5C3A" w:rsidP="00DB5C3A">
      <w:pPr>
        <w:spacing w:line="360" w:lineRule="auto"/>
        <w:rPr>
          <w:rFonts w:ascii="Arial" w:hAnsi="Arial" w:cs="Arial"/>
        </w:rPr>
      </w:pPr>
    </w:p>
    <w:p w14:paraId="78476EB7" w14:textId="149495E1" w:rsidR="00BB7BAC" w:rsidRDefault="00DB5C3A" w:rsidP="00DB5C3A">
      <w:pPr>
        <w:spacing w:line="360" w:lineRule="auto"/>
        <w:rPr>
          <w:rFonts w:ascii="Arial" w:hAnsi="Arial" w:cs="Arial"/>
        </w:rPr>
      </w:pPr>
      <w:r w:rsidRPr="00DB5C3A">
        <w:rPr>
          <w:rFonts w:ascii="Arial" w:hAnsi="Arial" w:cs="Arial"/>
        </w:rPr>
        <w:t xml:space="preserve">ESCHA setzt mit dem ETM auf maximale Flexibilität, Langlebigkeit und Leistungsstärke – Eigenschaften, die heute und in Zukunft entscheidend sind. Dank seines </w:t>
      </w:r>
      <w:r>
        <w:rPr>
          <w:rFonts w:ascii="Arial" w:hAnsi="Arial" w:cs="Arial"/>
        </w:rPr>
        <w:t>kompakten</w:t>
      </w:r>
      <w:r w:rsidRPr="00DB5C3A">
        <w:rPr>
          <w:rFonts w:ascii="Arial" w:hAnsi="Arial" w:cs="Arial"/>
        </w:rPr>
        <w:t xml:space="preserve"> Designs und der hochwertigen Verarbeitung stellt der ETM eine langfristige Lösung für industrielle Anwendungen dar und trägt zur Effizienzsteigerung in der Mobilen Automation bei.</w:t>
      </w:r>
    </w:p>
    <w:p w14:paraId="482954EF" w14:textId="77777777" w:rsidR="00DB5C3A" w:rsidRDefault="00DB5C3A" w:rsidP="00DB5C3A">
      <w:pPr>
        <w:spacing w:line="360" w:lineRule="auto"/>
        <w:rPr>
          <w:rFonts w:ascii="Arial" w:hAnsi="Arial" w:cs="Arial"/>
        </w:rPr>
      </w:pPr>
    </w:p>
    <w:p w14:paraId="462C002B" w14:textId="77777777" w:rsidR="00DB5C3A" w:rsidRDefault="00DB5C3A" w:rsidP="00DB5C3A">
      <w:pPr>
        <w:spacing w:line="360" w:lineRule="auto"/>
        <w:rPr>
          <w:rFonts w:ascii="Arial" w:hAnsi="Arial" w:cs="Arial"/>
        </w:rPr>
      </w:pPr>
    </w:p>
    <w:p w14:paraId="41C4DD52" w14:textId="77777777" w:rsidR="00DB5C3A" w:rsidRDefault="00DB5C3A" w:rsidP="00DB5C3A">
      <w:pPr>
        <w:spacing w:line="360" w:lineRule="auto"/>
        <w:rPr>
          <w:rFonts w:ascii="Arial" w:hAnsi="Arial" w:cs="Arial"/>
        </w:rPr>
      </w:pPr>
    </w:p>
    <w:p w14:paraId="1B43F1D7" w14:textId="77777777" w:rsidR="00DB5C3A" w:rsidRDefault="00DB5C3A" w:rsidP="00DB5C3A">
      <w:pPr>
        <w:spacing w:line="360" w:lineRule="auto"/>
        <w:rPr>
          <w:rFonts w:ascii="Arial" w:hAnsi="Arial" w:cs="Arial"/>
        </w:rPr>
      </w:pPr>
    </w:p>
    <w:p w14:paraId="1383E799" w14:textId="77777777" w:rsidR="00DB5C3A" w:rsidRDefault="00DB5C3A" w:rsidP="00DB5C3A">
      <w:pPr>
        <w:spacing w:line="360" w:lineRule="auto"/>
        <w:rPr>
          <w:rFonts w:ascii="Arial" w:hAnsi="Arial" w:cs="Arial"/>
        </w:rPr>
      </w:pPr>
    </w:p>
    <w:p w14:paraId="12BA0EB2" w14:textId="77777777" w:rsidR="00DB5C3A" w:rsidRDefault="00DB5C3A" w:rsidP="00DB5C3A">
      <w:pPr>
        <w:spacing w:line="360" w:lineRule="auto"/>
        <w:rPr>
          <w:rFonts w:ascii="Arial" w:hAnsi="Arial" w:cs="Arial"/>
        </w:rPr>
      </w:pPr>
    </w:p>
    <w:p w14:paraId="4DAC2D44" w14:textId="77777777" w:rsidR="00DB5C3A" w:rsidRDefault="00DB5C3A" w:rsidP="00DB5C3A">
      <w:pPr>
        <w:spacing w:line="360" w:lineRule="auto"/>
        <w:rPr>
          <w:rFonts w:ascii="Arial" w:hAnsi="Arial" w:cs="Arial"/>
        </w:rPr>
      </w:pPr>
    </w:p>
    <w:p w14:paraId="75076B69" w14:textId="77777777" w:rsidR="00DB5C3A" w:rsidRDefault="00DB5C3A" w:rsidP="00DB5C3A">
      <w:pPr>
        <w:spacing w:line="360" w:lineRule="auto"/>
        <w:rPr>
          <w:rFonts w:ascii="Arial" w:hAnsi="Arial" w:cs="Arial"/>
        </w:rPr>
      </w:pPr>
    </w:p>
    <w:p w14:paraId="59927D3C" w14:textId="77777777" w:rsidR="00DB5C3A" w:rsidRDefault="00DB5C3A" w:rsidP="00DB5C3A">
      <w:pPr>
        <w:spacing w:line="360" w:lineRule="auto"/>
        <w:rPr>
          <w:rFonts w:ascii="Arial" w:hAnsi="Arial" w:cs="Arial"/>
        </w:rPr>
      </w:pPr>
    </w:p>
    <w:p w14:paraId="0BF61F4E" w14:textId="77777777" w:rsidR="00DB5C3A" w:rsidRPr="00BF3DA3" w:rsidRDefault="00DB5C3A" w:rsidP="00DB5C3A">
      <w:pPr>
        <w:spacing w:line="360" w:lineRule="auto"/>
        <w:rPr>
          <w:rFonts w:ascii="Arial" w:hAnsi="Arial" w:cs="Arial"/>
        </w:rPr>
      </w:pPr>
    </w:p>
    <w:p w14:paraId="676F6095" w14:textId="0C601F27" w:rsidR="00734589" w:rsidRDefault="009557CF" w:rsidP="0090700D">
      <w:pPr>
        <w:pStyle w:val="Textkrper"/>
        <w:spacing w:line="360" w:lineRule="auto"/>
        <w:rPr>
          <w:rFonts w:ascii="Arial" w:hAnsi="Arial" w:cs="Arial"/>
          <w:sz w:val="22"/>
          <w:szCs w:val="22"/>
        </w:rPr>
      </w:pPr>
      <w:bookmarkStart w:id="0" w:name="_Hlk193717514"/>
      <w:r>
        <w:rPr>
          <w:rFonts w:ascii="Arial" w:hAnsi="Arial" w:cs="Arial"/>
          <w:sz w:val="22"/>
          <w:szCs w:val="22"/>
        </w:rPr>
        <w:lastRenderedPageBreak/>
        <w:t>Bild 1:</w:t>
      </w:r>
    </w:p>
    <w:p w14:paraId="1D28629D" w14:textId="28BD5DF3" w:rsidR="009557CF" w:rsidRPr="009557CF" w:rsidRDefault="009557CF" w:rsidP="009557CF">
      <w:pPr>
        <w:pStyle w:val="Textkrper"/>
        <w:spacing w:line="360" w:lineRule="auto"/>
        <w:rPr>
          <w:rFonts w:ascii="Arial" w:hAnsi="Arial" w:cs="Arial"/>
          <w:sz w:val="22"/>
          <w:szCs w:val="22"/>
        </w:rPr>
      </w:pPr>
      <w:r w:rsidRPr="009557CF">
        <w:rPr>
          <w:rFonts w:ascii="Arial" w:hAnsi="Arial" w:cs="Arial"/>
          <w:noProof/>
          <w:sz w:val="22"/>
          <w:szCs w:val="22"/>
        </w:rPr>
        <w:drawing>
          <wp:inline distT="0" distB="0" distL="0" distR="0" wp14:anchorId="4412B7F7" wp14:editId="0035C93F">
            <wp:extent cx="5399405" cy="795655"/>
            <wp:effectExtent l="0" t="0" r="0" b="4445"/>
            <wp:docPr id="1128458737" name="Grafik 7" descr="Ein Bild, das Waffe, Werkzeug, Gewehr,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58737" name="Grafik 7" descr="Ein Bild, das Waffe, Werkzeug, Gewehr, Schwarzweiß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9405" cy="795655"/>
                    </a:xfrm>
                    <a:prstGeom prst="rect">
                      <a:avLst/>
                    </a:prstGeom>
                    <a:noFill/>
                    <a:ln>
                      <a:noFill/>
                    </a:ln>
                  </pic:spPr>
                </pic:pic>
              </a:graphicData>
            </a:graphic>
          </wp:inline>
        </w:drawing>
      </w:r>
    </w:p>
    <w:p w14:paraId="36D928F1" w14:textId="03CA00FB" w:rsidR="00734589" w:rsidRDefault="009557CF" w:rsidP="0090700D">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0FCF268B" wp14:editId="4C7A3219">
                <wp:simplePos x="0" y="0"/>
                <wp:positionH relativeFrom="margin">
                  <wp:align>left</wp:align>
                </wp:positionH>
                <wp:positionV relativeFrom="paragraph">
                  <wp:posOffset>8890</wp:posOffset>
                </wp:positionV>
                <wp:extent cx="5861050" cy="594995"/>
                <wp:effectExtent l="0" t="0" r="6350" b="0"/>
                <wp:wrapNone/>
                <wp:docPr id="1543037891" name="Textfeld 1543037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594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DE1EC" w14:textId="76F0716C" w:rsidR="009557CF" w:rsidRPr="009557CF" w:rsidRDefault="009557CF" w:rsidP="009557CF">
                            <w:pPr>
                              <w:tabs>
                                <w:tab w:val="left" w:pos="851"/>
                                <w:tab w:val="left" w:pos="1843"/>
                              </w:tabs>
                              <w:ind w:left="851" w:hanging="851"/>
                              <w:rPr>
                                <w:rFonts w:ascii="Arial" w:hAnsi="Arial" w:cs="Arial"/>
                                <w:sz w:val="16"/>
                                <w:szCs w:val="16"/>
                                <w:lang w:val="en-US"/>
                              </w:rPr>
                            </w:pPr>
                            <w:r w:rsidRPr="009557CF">
                              <w:rPr>
                                <w:rFonts w:ascii="Arial" w:hAnsi="Arial" w:cs="Arial"/>
                              </w:rPr>
                              <w:t>ESCHA PI0125:</w:t>
                            </w:r>
                            <w:r w:rsidRPr="009557CF">
                              <w:rPr>
                                <w:rFonts w:ascii="Arial" w:hAnsi="Arial" w:cs="Arial"/>
                              </w:rPr>
                              <w:tab/>
                              <w:t xml:space="preserve">ESCHA </w:t>
                            </w:r>
                            <w:r>
                              <w:rPr>
                                <w:rFonts w:ascii="Arial" w:hAnsi="Arial" w:cs="Arial"/>
                              </w:rPr>
                              <w:t>ETM Steckverbinder</w:t>
                            </w:r>
                            <w:r w:rsidRPr="009557CF">
                              <w:rPr>
                                <w:rFonts w:ascii="Arial" w:hAnsi="Arial" w:cs="Arial"/>
                              </w:rPr>
                              <w:tab/>
                            </w:r>
                            <w:r w:rsidRPr="009557CF">
                              <w:rPr>
                                <w:rFonts w:ascii="Arial" w:hAnsi="Arial" w:cs="Arial"/>
                              </w:rPr>
                              <w:tab/>
                            </w:r>
                            <w:r w:rsidRPr="00791A59">
                              <w:rPr>
                                <w:rFonts w:ascii="Arial" w:hAnsi="Arial" w:cs="Arial"/>
                                <w:sz w:val="16"/>
                                <w:szCs w:val="16"/>
                              </w:rPr>
                              <w:t xml:space="preserve">Quelle: ESCHA GmbH &amp; Co. </w:t>
                            </w:r>
                            <w:r w:rsidRPr="009557CF">
                              <w:rPr>
                                <w:rFonts w:ascii="Arial" w:hAnsi="Arial" w:cs="Arial"/>
                                <w:sz w:val="16"/>
                                <w:szCs w:val="16"/>
                                <w:lang w:val="en-US"/>
                              </w:rPr>
                              <w:t>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F268B" id="_x0000_t202" coordsize="21600,21600" o:spt="202" path="m,l,21600r21600,l21600,xe">
                <v:stroke joinstyle="miter"/>
                <v:path gradientshapeok="t" o:connecttype="rect"/>
              </v:shapetype>
              <v:shape id="Textfeld 1543037891" o:spid="_x0000_s1026" type="#_x0000_t202" style="position:absolute;margin-left:0;margin-top:.7pt;width:461.5pt;height:46.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" stroked="f">
                <v:textbox>
                  <w:txbxContent>
                    <w:p w14:paraId="707DE1EC" w14:textId="76F0716C" w:rsidR="009557CF" w:rsidRPr="009557CF" w:rsidRDefault="009557CF" w:rsidP="009557CF">
                      <w:pPr>
                        <w:tabs>
                          <w:tab w:val="left" w:pos="851"/>
                          <w:tab w:val="left" w:pos="1843"/>
                        </w:tabs>
                        <w:ind w:left="851" w:hanging="851"/>
                        <w:rPr>
                          <w:rFonts w:ascii="Arial" w:hAnsi="Arial" w:cs="Arial"/>
                          <w:sz w:val="16"/>
                          <w:szCs w:val="16"/>
                          <w:lang w:val="en-US"/>
                        </w:rPr>
                      </w:pPr>
                      <w:r w:rsidRPr="009557CF">
                        <w:rPr>
                          <w:rFonts w:ascii="Arial" w:hAnsi="Arial" w:cs="Arial"/>
                        </w:rPr>
                        <w:t>ESCHA PI0125:</w:t>
                      </w:r>
                      <w:r w:rsidRPr="009557CF">
                        <w:rPr>
                          <w:rFonts w:ascii="Arial" w:hAnsi="Arial" w:cs="Arial"/>
                        </w:rPr>
                        <w:tab/>
                        <w:t xml:space="preserve">ESCHA </w:t>
                      </w:r>
                      <w:r>
                        <w:rPr>
                          <w:rFonts w:ascii="Arial" w:hAnsi="Arial" w:cs="Arial"/>
                        </w:rPr>
                        <w:t>ETM Steckverbinder</w:t>
                      </w:r>
                      <w:r w:rsidRPr="009557CF">
                        <w:rPr>
                          <w:rFonts w:ascii="Arial" w:hAnsi="Arial" w:cs="Arial"/>
                        </w:rPr>
                        <w:tab/>
                      </w:r>
                      <w:r w:rsidRPr="009557CF">
                        <w:rPr>
                          <w:rFonts w:ascii="Arial" w:hAnsi="Arial" w:cs="Arial"/>
                        </w:rPr>
                        <w:tab/>
                      </w:r>
                      <w:r w:rsidRPr="00791A59">
                        <w:rPr>
                          <w:rFonts w:ascii="Arial" w:hAnsi="Arial" w:cs="Arial"/>
                          <w:sz w:val="16"/>
                          <w:szCs w:val="16"/>
                        </w:rPr>
                        <w:t xml:space="preserve">Quelle: ESCHA GmbH &amp; Co. </w:t>
                      </w:r>
                      <w:r w:rsidRPr="009557CF">
                        <w:rPr>
                          <w:rFonts w:ascii="Arial" w:hAnsi="Arial" w:cs="Arial"/>
                          <w:sz w:val="16"/>
                          <w:szCs w:val="16"/>
                          <w:lang w:val="en-US"/>
                        </w:rPr>
                        <w:t>KG</w:t>
                      </w:r>
                    </w:p>
                  </w:txbxContent>
                </v:textbox>
                <w10:wrap anchorx="margin"/>
              </v:shape>
            </w:pict>
          </mc:Fallback>
        </mc:AlternateContent>
      </w:r>
    </w:p>
    <w:p w14:paraId="60B77A92" w14:textId="77777777" w:rsidR="009557CF" w:rsidRDefault="009557CF" w:rsidP="0090700D">
      <w:pPr>
        <w:pStyle w:val="Textkrper"/>
        <w:spacing w:line="360" w:lineRule="auto"/>
        <w:rPr>
          <w:rFonts w:ascii="Arial" w:hAnsi="Arial" w:cs="Arial"/>
          <w:sz w:val="22"/>
          <w:szCs w:val="22"/>
        </w:rPr>
      </w:pPr>
    </w:p>
    <w:p w14:paraId="0D31FB41" w14:textId="77777777" w:rsidR="009557CF" w:rsidRDefault="009557CF" w:rsidP="0090700D">
      <w:pPr>
        <w:pStyle w:val="Textkrper"/>
        <w:spacing w:line="360" w:lineRule="auto"/>
        <w:rPr>
          <w:rFonts w:ascii="Arial" w:hAnsi="Arial" w:cs="Arial"/>
          <w:sz w:val="22"/>
          <w:szCs w:val="22"/>
        </w:rPr>
      </w:pPr>
    </w:p>
    <w:p w14:paraId="71CD0F3A" w14:textId="18AA551A" w:rsidR="008E3A45" w:rsidRDefault="008E3A45" w:rsidP="0090700D">
      <w:pPr>
        <w:pStyle w:val="Textkrper"/>
        <w:spacing w:line="360" w:lineRule="auto"/>
        <w:rPr>
          <w:rFonts w:ascii="Arial" w:hAnsi="Arial" w:cs="Arial"/>
          <w:sz w:val="22"/>
          <w:szCs w:val="22"/>
        </w:rPr>
      </w:pPr>
      <w:r>
        <w:rPr>
          <w:rFonts w:ascii="Arial" w:hAnsi="Arial" w:cs="Arial"/>
          <w:sz w:val="22"/>
          <w:szCs w:val="22"/>
        </w:rPr>
        <w:t>Bild 2:</w:t>
      </w:r>
    </w:p>
    <w:p w14:paraId="7A03C68C" w14:textId="72C267E1" w:rsidR="008E3A45" w:rsidRPr="008E3A45" w:rsidRDefault="008E3A45" w:rsidP="008E3A45">
      <w:pPr>
        <w:pStyle w:val="Textkrper"/>
        <w:spacing w:line="360" w:lineRule="auto"/>
        <w:rPr>
          <w:rFonts w:ascii="Arial" w:hAnsi="Arial" w:cs="Arial"/>
          <w:sz w:val="22"/>
          <w:szCs w:val="22"/>
        </w:rPr>
      </w:pPr>
      <w:r w:rsidRPr="008E3A45">
        <w:rPr>
          <w:rFonts w:ascii="Arial" w:hAnsi="Arial" w:cs="Arial"/>
          <w:noProof/>
          <w:sz w:val="22"/>
          <w:szCs w:val="22"/>
        </w:rPr>
        <w:drawing>
          <wp:inline distT="0" distB="0" distL="0" distR="0" wp14:anchorId="69443DCD" wp14:editId="5C7D845A">
            <wp:extent cx="5399405" cy="2700020"/>
            <wp:effectExtent l="0" t="0" r="0" b="5080"/>
            <wp:docPr id="286288821" name="Grafik 4" descr="Ein Bild, das Handschrift, Text, Zeichnung,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88821" name="Grafik 4" descr="Ein Bild, das Handschrift, Text, Zeichnung, Schrif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9405" cy="2700020"/>
                    </a:xfrm>
                    <a:prstGeom prst="rect">
                      <a:avLst/>
                    </a:prstGeom>
                    <a:noFill/>
                    <a:ln>
                      <a:noFill/>
                    </a:ln>
                  </pic:spPr>
                </pic:pic>
              </a:graphicData>
            </a:graphic>
          </wp:inline>
        </w:drawing>
      </w:r>
    </w:p>
    <w:p w14:paraId="0FB726C4" w14:textId="14DB388B" w:rsidR="008E3A45" w:rsidRDefault="008E3A45" w:rsidP="0090700D">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3914E13F" wp14:editId="711202ED">
                <wp:simplePos x="0" y="0"/>
                <wp:positionH relativeFrom="column">
                  <wp:posOffset>0</wp:posOffset>
                </wp:positionH>
                <wp:positionV relativeFrom="paragraph">
                  <wp:posOffset>0</wp:posOffset>
                </wp:positionV>
                <wp:extent cx="6140450" cy="279400"/>
                <wp:effectExtent l="0" t="0" r="0" b="6350"/>
                <wp:wrapNone/>
                <wp:docPr id="1232566518" name="Textfeld 1232566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EE6CA" w14:textId="7CE1FDB6" w:rsidR="008E3A45" w:rsidRPr="008E3A45" w:rsidRDefault="008E3A45" w:rsidP="008E3A45">
                            <w:pPr>
                              <w:tabs>
                                <w:tab w:val="left" w:pos="851"/>
                                <w:tab w:val="left" w:pos="1843"/>
                              </w:tabs>
                              <w:ind w:left="851" w:hanging="851"/>
                              <w:rPr>
                                <w:rFonts w:ascii="Arial" w:hAnsi="Arial" w:cs="Arial"/>
                                <w:sz w:val="16"/>
                                <w:szCs w:val="16"/>
                              </w:rPr>
                            </w:pPr>
                            <w:r w:rsidRPr="009557CF">
                              <w:rPr>
                                <w:rFonts w:ascii="Arial" w:hAnsi="Arial" w:cs="Arial"/>
                              </w:rPr>
                              <w:t>ESCHA PI0125:</w:t>
                            </w:r>
                            <w:r>
                              <w:rPr>
                                <w:rFonts w:ascii="Arial" w:hAnsi="Arial" w:cs="Arial"/>
                              </w:rPr>
                              <w:t xml:space="preserve"> ETM: </w:t>
                            </w:r>
                            <w:r w:rsidRPr="008E3A45">
                              <w:rPr>
                                <w:rFonts w:ascii="Arial" w:hAnsi="Arial" w:cs="Arial"/>
                              </w:rPr>
                              <w:t>Maximale Leistung auf kleinstem Raum</w:t>
                            </w:r>
                            <w:r w:rsidRPr="009557CF">
                              <w:rPr>
                                <w:rFonts w:ascii="Arial" w:hAnsi="Arial" w:cs="Arial"/>
                              </w:rPr>
                              <w:tab/>
                            </w:r>
                            <w:r>
                              <w:rPr>
                                <w:rFonts w:ascii="Arial" w:hAnsi="Arial" w:cs="Arial"/>
                              </w:rPr>
                              <w:tab/>
                            </w:r>
                            <w:r w:rsidRPr="00791A59">
                              <w:rPr>
                                <w:rFonts w:ascii="Arial" w:hAnsi="Arial" w:cs="Arial"/>
                                <w:sz w:val="16"/>
                                <w:szCs w:val="16"/>
                              </w:rPr>
                              <w:t xml:space="preserve">Quelle: ESCHA GmbH &amp; Co. </w:t>
                            </w:r>
                            <w:r w:rsidRPr="008E3A45">
                              <w:rPr>
                                <w:rFonts w:ascii="Arial" w:hAnsi="Arial" w:cs="Arial"/>
                                <w:sz w:val="16"/>
                                <w:szCs w:val="16"/>
                              </w:rPr>
                              <w:t>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4E13F" id="Textfeld 1232566518" o:spid="_x0000_s1027" type="#_x0000_t202" style="position:absolute;margin-left:0;margin-top:0;width:483.5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" stroked="f">
                <v:textbox>
                  <w:txbxContent>
                    <w:p w14:paraId="688EE6CA" w14:textId="7CE1FDB6" w:rsidR="008E3A45" w:rsidRPr="008E3A45" w:rsidRDefault="008E3A45" w:rsidP="008E3A45">
                      <w:pPr>
                        <w:tabs>
                          <w:tab w:val="left" w:pos="851"/>
                          <w:tab w:val="left" w:pos="1843"/>
                        </w:tabs>
                        <w:ind w:left="851" w:hanging="851"/>
                        <w:rPr>
                          <w:rFonts w:ascii="Arial" w:hAnsi="Arial" w:cs="Arial"/>
                          <w:sz w:val="16"/>
                          <w:szCs w:val="16"/>
                        </w:rPr>
                      </w:pPr>
                      <w:r w:rsidRPr="009557CF">
                        <w:rPr>
                          <w:rFonts w:ascii="Arial" w:hAnsi="Arial" w:cs="Arial"/>
                        </w:rPr>
                        <w:t>ESCHA PI0125:</w:t>
                      </w:r>
                      <w:r>
                        <w:rPr>
                          <w:rFonts w:ascii="Arial" w:hAnsi="Arial" w:cs="Arial"/>
                        </w:rPr>
                        <w:t xml:space="preserve"> ETM: </w:t>
                      </w:r>
                      <w:r w:rsidRPr="008E3A45">
                        <w:rPr>
                          <w:rFonts w:ascii="Arial" w:hAnsi="Arial" w:cs="Arial"/>
                        </w:rPr>
                        <w:t>Maximale Leistung auf kleinstem Raum</w:t>
                      </w:r>
                      <w:r w:rsidRPr="009557CF">
                        <w:rPr>
                          <w:rFonts w:ascii="Arial" w:hAnsi="Arial" w:cs="Arial"/>
                        </w:rPr>
                        <w:tab/>
                      </w:r>
                      <w:r>
                        <w:rPr>
                          <w:rFonts w:ascii="Arial" w:hAnsi="Arial" w:cs="Arial"/>
                        </w:rPr>
                        <w:tab/>
                      </w:r>
                      <w:r w:rsidRPr="00791A59">
                        <w:rPr>
                          <w:rFonts w:ascii="Arial" w:hAnsi="Arial" w:cs="Arial"/>
                          <w:sz w:val="16"/>
                          <w:szCs w:val="16"/>
                        </w:rPr>
                        <w:t xml:space="preserve">Quelle: ESCHA GmbH &amp; Co. </w:t>
                      </w:r>
                      <w:r w:rsidRPr="008E3A45">
                        <w:rPr>
                          <w:rFonts w:ascii="Arial" w:hAnsi="Arial" w:cs="Arial"/>
                          <w:sz w:val="16"/>
                          <w:szCs w:val="16"/>
                        </w:rPr>
                        <w:t>KG</w:t>
                      </w:r>
                    </w:p>
                  </w:txbxContent>
                </v:textbox>
              </v:shape>
            </w:pict>
          </mc:Fallback>
        </mc:AlternateContent>
      </w:r>
    </w:p>
    <w:p w14:paraId="21075899" w14:textId="77777777" w:rsidR="008E3A45" w:rsidRDefault="008E3A45" w:rsidP="0090700D">
      <w:pPr>
        <w:pStyle w:val="Textkrper"/>
        <w:spacing w:line="360" w:lineRule="auto"/>
        <w:rPr>
          <w:rFonts w:ascii="Arial" w:hAnsi="Arial" w:cs="Arial"/>
          <w:sz w:val="22"/>
          <w:szCs w:val="22"/>
        </w:rPr>
      </w:pPr>
    </w:p>
    <w:p w14:paraId="482360A6" w14:textId="77777777" w:rsidR="008E3A45" w:rsidRDefault="008E3A45" w:rsidP="0090700D">
      <w:pPr>
        <w:pStyle w:val="Textkrper"/>
        <w:spacing w:line="360" w:lineRule="auto"/>
        <w:rPr>
          <w:rFonts w:ascii="Arial" w:hAnsi="Arial" w:cs="Arial"/>
          <w:sz w:val="22"/>
          <w:szCs w:val="22"/>
        </w:rPr>
      </w:pPr>
    </w:p>
    <w:p w14:paraId="44048635" w14:textId="70B25F7D" w:rsidR="0090700D" w:rsidRDefault="009557CF" w:rsidP="0090700D">
      <w:pPr>
        <w:pStyle w:val="Textkrper"/>
        <w:spacing w:line="360" w:lineRule="auto"/>
        <w:rPr>
          <w:rFonts w:ascii="Arial" w:hAnsi="Arial" w:cs="Arial"/>
          <w:sz w:val="22"/>
          <w:szCs w:val="22"/>
        </w:rPr>
      </w:pPr>
      <w:r>
        <w:rPr>
          <w:rFonts w:ascii="Arial" w:hAnsi="Arial" w:cs="Arial"/>
          <w:sz w:val="22"/>
          <w:szCs w:val="22"/>
        </w:rPr>
        <w:t xml:space="preserve">Bild </w:t>
      </w:r>
      <w:r w:rsidR="008E3A45">
        <w:rPr>
          <w:rFonts w:ascii="Arial" w:hAnsi="Arial" w:cs="Arial"/>
          <w:sz w:val="22"/>
          <w:szCs w:val="22"/>
        </w:rPr>
        <w:t>3</w:t>
      </w:r>
      <w:r>
        <w:rPr>
          <w:rFonts w:ascii="Arial" w:hAnsi="Arial" w:cs="Arial"/>
          <w:sz w:val="22"/>
          <w:szCs w:val="22"/>
        </w:rPr>
        <w:t>:</w:t>
      </w:r>
    </w:p>
    <w:p w14:paraId="37C141E6" w14:textId="2C6AC27F" w:rsidR="009557CF" w:rsidRPr="009557CF" w:rsidRDefault="008E3A45" w:rsidP="009557CF">
      <w:pPr>
        <w:pStyle w:val="Textkrper"/>
        <w:spacing w:line="360"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6C221C2F" wp14:editId="7682883B">
                <wp:simplePos x="0" y="0"/>
                <wp:positionH relativeFrom="column">
                  <wp:posOffset>-100330</wp:posOffset>
                </wp:positionH>
                <wp:positionV relativeFrom="paragraph">
                  <wp:posOffset>1395096</wp:posOffset>
                </wp:positionV>
                <wp:extent cx="6140450" cy="279400"/>
                <wp:effectExtent l="0" t="0" r="0" b="635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C550F" w14:textId="0566792F" w:rsidR="00A76873" w:rsidRPr="009557CF" w:rsidRDefault="008108E4" w:rsidP="0090700D">
                            <w:pPr>
                              <w:tabs>
                                <w:tab w:val="left" w:pos="851"/>
                                <w:tab w:val="left" w:pos="1843"/>
                              </w:tabs>
                              <w:ind w:left="851" w:hanging="851"/>
                              <w:rPr>
                                <w:rFonts w:ascii="Arial" w:hAnsi="Arial" w:cs="Arial"/>
                                <w:sz w:val="16"/>
                                <w:szCs w:val="16"/>
                                <w:lang w:val="en-US"/>
                              </w:rPr>
                            </w:pPr>
                            <w:r w:rsidRPr="009557CF">
                              <w:rPr>
                                <w:rFonts w:ascii="Arial" w:hAnsi="Arial" w:cs="Arial"/>
                              </w:rPr>
                              <w:t>ESCHA PI</w:t>
                            </w:r>
                            <w:r w:rsidR="009557CF" w:rsidRPr="009557CF">
                              <w:rPr>
                                <w:rFonts w:ascii="Arial" w:hAnsi="Arial" w:cs="Arial"/>
                              </w:rPr>
                              <w:t>01</w:t>
                            </w:r>
                            <w:r w:rsidR="00F92475" w:rsidRPr="009557CF">
                              <w:rPr>
                                <w:rFonts w:ascii="Arial" w:hAnsi="Arial" w:cs="Arial"/>
                              </w:rPr>
                              <w:t>2</w:t>
                            </w:r>
                            <w:r w:rsidR="009557CF" w:rsidRPr="009557CF">
                              <w:rPr>
                                <w:rFonts w:ascii="Arial" w:hAnsi="Arial" w:cs="Arial"/>
                              </w:rPr>
                              <w:t>5</w:t>
                            </w:r>
                            <w:r w:rsidRPr="009557CF">
                              <w:rPr>
                                <w:rFonts w:ascii="Arial" w:hAnsi="Arial" w:cs="Arial"/>
                              </w:rPr>
                              <w:t>:</w:t>
                            </w:r>
                            <w:r w:rsidRPr="009557CF">
                              <w:rPr>
                                <w:rFonts w:ascii="Arial" w:hAnsi="Arial" w:cs="Arial"/>
                              </w:rPr>
                              <w:tab/>
                            </w:r>
                            <w:r w:rsidR="005F0CF7" w:rsidRPr="009557CF">
                              <w:rPr>
                                <w:rFonts w:ascii="Arial" w:hAnsi="Arial" w:cs="Arial"/>
                              </w:rPr>
                              <w:t xml:space="preserve">ESCHA </w:t>
                            </w:r>
                            <w:r w:rsidR="009557CF">
                              <w:rPr>
                                <w:rFonts w:ascii="Arial" w:hAnsi="Arial" w:cs="Arial"/>
                              </w:rPr>
                              <w:t>ET</w:t>
                            </w:r>
                            <w:r w:rsidR="005F0CF7" w:rsidRPr="005F0CF7">
                              <w:rPr>
                                <w:rFonts w:ascii="Arial" w:hAnsi="Arial" w:cs="Arial"/>
                              </w:rPr>
                              <w:t>-Familie</w:t>
                            </w:r>
                            <w:r w:rsidR="008E3A45">
                              <w:rPr>
                                <w:rFonts w:ascii="Arial" w:hAnsi="Arial" w:cs="Arial"/>
                              </w:rPr>
                              <w:tab/>
                            </w:r>
                            <w:r w:rsidR="008E3A45">
                              <w:rPr>
                                <w:rFonts w:ascii="Arial" w:hAnsi="Arial" w:cs="Arial"/>
                              </w:rPr>
                              <w:tab/>
                            </w:r>
                            <w:r w:rsidR="00A76873" w:rsidRPr="009557CF">
                              <w:rPr>
                                <w:rFonts w:ascii="Arial" w:hAnsi="Arial" w:cs="Arial"/>
                              </w:rPr>
                              <w:tab/>
                            </w:r>
                            <w:r w:rsidR="00A76873" w:rsidRPr="009557CF">
                              <w:rPr>
                                <w:rFonts w:ascii="Arial" w:hAnsi="Arial" w:cs="Arial"/>
                              </w:rPr>
                              <w:tab/>
                            </w:r>
                            <w:r w:rsidR="00E834D3" w:rsidRPr="00791A59">
                              <w:rPr>
                                <w:rFonts w:ascii="Arial" w:hAnsi="Arial" w:cs="Arial"/>
                                <w:sz w:val="16"/>
                                <w:szCs w:val="16"/>
                              </w:rPr>
                              <w:t xml:space="preserve">Quelle: ESCHA </w:t>
                            </w:r>
                            <w:r w:rsidR="00A76873" w:rsidRPr="00791A59">
                              <w:rPr>
                                <w:rFonts w:ascii="Arial" w:hAnsi="Arial" w:cs="Arial"/>
                                <w:sz w:val="16"/>
                                <w:szCs w:val="16"/>
                              </w:rPr>
                              <w:t>GmbH</w:t>
                            </w:r>
                            <w:r w:rsidR="00E834D3" w:rsidRPr="00791A59">
                              <w:rPr>
                                <w:rFonts w:ascii="Arial" w:hAnsi="Arial" w:cs="Arial"/>
                                <w:sz w:val="16"/>
                                <w:szCs w:val="16"/>
                              </w:rPr>
                              <w:t xml:space="preserve"> &amp; Co. </w:t>
                            </w:r>
                            <w:r w:rsidR="00E834D3" w:rsidRPr="009557CF">
                              <w:rPr>
                                <w:rFonts w:ascii="Arial" w:hAnsi="Arial" w:cs="Arial"/>
                                <w:sz w:val="16"/>
                                <w:szCs w:val="16"/>
                                <w:lang w:val="en-US"/>
                              </w:rPr>
                              <w:t>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1C2F" id="Textfeld 3" o:spid="_x0000_s1028" type="#_x0000_t202" style="position:absolute;margin-left:-7.9pt;margin-top:109.85pt;width:483.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" stroked="f">
                <v:textbox>
                  <w:txbxContent>
                    <w:p w14:paraId="443C550F" w14:textId="0566792F" w:rsidR="00A76873" w:rsidRPr="009557CF" w:rsidRDefault="008108E4" w:rsidP="0090700D">
                      <w:pPr>
                        <w:tabs>
                          <w:tab w:val="left" w:pos="851"/>
                          <w:tab w:val="left" w:pos="1843"/>
                        </w:tabs>
                        <w:ind w:left="851" w:hanging="851"/>
                        <w:rPr>
                          <w:rFonts w:ascii="Arial" w:hAnsi="Arial" w:cs="Arial"/>
                          <w:sz w:val="16"/>
                          <w:szCs w:val="16"/>
                          <w:lang w:val="en-US"/>
                        </w:rPr>
                      </w:pPr>
                      <w:r w:rsidRPr="009557CF">
                        <w:rPr>
                          <w:rFonts w:ascii="Arial" w:hAnsi="Arial" w:cs="Arial"/>
                        </w:rPr>
                        <w:t>ESCHA PI</w:t>
                      </w:r>
                      <w:r w:rsidR="009557CF" w:rsidRPr="009557CF">
                        <w:rPr>
                          <w:rFonts w:ascii="Arial" w:hAnsi="Arial" w:cs="Arial"/>
                        </w:rPr>
                        <w:t>01</w:t>
                      </w:r>
                      <w:r w:rsidR="00F92475" w:rsidRPr="009557CF">
                        <w:rPr>
                          <w:rFonts w:ascii="Arial" w:hAnsi="Arial" w:cs="Arial"/>
                        </w:rPr>
                        <w:t>2</w:t>
                      </w:r>
                      <w:r w:rsidR="009557CF" w:rsidRPr="009557CF">
                        <w:rPr>
                          <w:rFonts w:ascii="Arial" w:hAnsi="Arial" w:cs="Arial"/>
                        </w:rPr>
                        <w:t>5</w:t>
                      </w:r>
                      <w:r w:rsidRPr="009557CF">
                        <w:rPr>
                          <w:rFonts w:ascii="Arial" w:hAnsi="Arial" w:cs="Arial"/>
                        </w:rPr>
                        <w:t>:</w:t>
                      </w:r>
                      <w:r w:rsidRPr="009557CF">
                        <w:rPr>
                          <w:rFonts w:ascii="Arial" w:hAnsi="Arial" w:cs="Arial"/>
                        </w:rPr>
                        <w:tab/>
                      </w:r>
                      <w:r w:rsidR="005F0CF7" w:rsidRPr="009557CF">
                        <w:rPr>
                          <w:rFonts w:ascii="Arial" w:hAnsi="Arial" w:cs="Arial"/>
                        </w:rPr>
                        <w:t xml:space="preserve">ESCHA </w:t>
                      </w:r>
                      <w:r w:rsidR="009557CF">
                        <w:rPr>
                          <w:rFonts w:ascii="Arial" w:hAnsi="Arial" w:cs="Arial"/>
                        </w:rPr>
                        <w:t>ET</w:t>
                      </w:r>
                      <w:r w:rsidR="005F0CF7" w:rsidRPr="005F0CF7">
                        <w:rPr>
                          <w:rFonts w:ascii="Arial" w:hAnsi="Arial" w:cs="Arial"/>
                        </w:rPr>
                        <w:t>-Familie</w:t>
                      </w:r>
                      <w:r w:rsidR="008E3A45">
                        <w:rPr>
                          <w:rFonts w:ascii="Arial" w:hAnsi="Arial" w:cs="Arial"/>
                        </w:rPr>
                        <w:tab/>
                      </w:r>
                      <w:r w:rsidR="008E3A45">
                        <w:rPr>
                          <w:rFonts w:ascii="Arial" w:hAnsi="Arial" w:cs="Arial"/>
                        </w:rPr>
                        <w:tab/>
                      </w:r>
                      <w:r w:rsidR="00A76873" w:rsidRPr="009557CF">
                        <w:rPr>
                          <w:rFonts w:ascii="Arial" w:hAnsi="Arial" w:cs="Arial"/>
                        </w:rPr>
                        <w:tab/>
                      </w:r>
                      <w:r w:rsidR="00A76873" w:rsidRPr="009557CF">
                        <w:rPr>
                          <w:rFonts w:ascii="Arial" w:hAnsi="Arial" w:cs="Arial"/>
                        </w:rPr>
                        <w:tab/>
                      </w:r>
                      <w:r w:rsidR="00E834D3" w:rsidRPr="00791A59">
                        <w:rPr>
                          <w:rFonts w:ascii="Arial" w:hAnsi="Arial" w:cs="Arial"/>
                          <w:sz w:val="16"/>
                          <w:szCs w:val="16"/>
                        </w:rPr>
                        <w:t xml:space="preserve">Quelle: ESCHA </w:t>
                      </w:r>
                      <w:r w:rsidR="00A76873" w:rsidRPr="00791A59">
                        <w:rPr>
                          <w:rFonts w:ascii="Arial" w:hAnsi="Arial" w:cs="Arial"/>
                          <w:sz w:val="16"/>
                          <w:szCs w:val="16"/>
                        </w:rPr>
                        <w:t>GmbH</w:t>
                      </w:r>
                      <w:r w:rsidR="00E834D3" w:rsidRPr="00791A59">
                        <w:rPr>
                          <w:rFonts w:ascii="Arial" w:hAnsi="Arial" w:cs="Arial"/>
                          <w:sz w:val="16"/>
                          <w:szCs w:val="16"/>
                        </w:rPr>
                        <w:t xml:space="preserve"> &amp; Co. </w:t>
                      </w:r>
                      <w:r w:rsidR="00E834D3" w:rsidRPr="009557CF">
                        <w:rPr>
                          <w:rFonts w:ascii="Arial" w:hAnsi="Arial" w:cs="Arial"/>
                          <w:sz w:val="16"/>
                          <w:szCs w:val="16"/>
                          <w:lang w:val="en-US"/>
                        </w:rPr>
                        <w:t>KG</w:t>
                      </w:r>
                    </w:p>
                  </w:txbxContent>
                </v:textbox>
              </v:shape>
            </w:pict>
          </mc:Fallback>
        </mc:AlternateContent>
      </w:r>
      <w:r w:rsidR="009557CF" w:rsidRPr="009557CF">
        <w:rPr>
          <w:rFonts w:ascii="Arial" w:hAnsi="Arial" w:cs="Arial"/>
          <w:noProof/>
          <w:sz w:val="22"/>
          <w:szCs w:val="22"/>
        </w:rPr>
        <w:drawing>
          <wp:inline distT="0" distB="0" distL="0" distR="0" wp14:anchorId="318789E1" wp14:editId="5E97CA39">
            <wp:extent cx="5685030" cy="1314450"/>
            <wp:effectExtent l="0" t="0" r="0" b="0"/>
            <wp:docPr id="187102483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9750" cy="1315541"/>
                    </a:xfrm>
                    <a:prstGeom prst="rect">
                      <a:avLst/>
                    </a:prstGeom>
                    <a:noFill/>
                    <a:ln>
                      <a:noFill/>
                    </a:ln>
                  </pic:spPr>
                </pic:pic>
              </a:graphicData>
            </a:graphic>
          </wp:inline>
        </w:drawing>
      </w:r>
    </w:p>
    <w:p w14:paraId="420D0A71" w14:textId="014E1AE7" w:rsidR="0090700D" w:rsidRDefault="0090700D" w:rsidP="0090700D">
      <w:pPr>
        <w:pStyle w:val="Textkrper"/>
        <w:spacing w:line="360" w:lineRule="auto"/>
        <w:rPr>
          <w:rFonts w:ascii="Arial" w:hAnsi="Arial" w:cs="Arial"/>
          <w:sz w:val="22"/>
          <w:szCs w:val="22"/>
        </w:rPr>
      </w:pPr>
    </w:p>
    <w:p w14:paraId="09565B02" w14:textId="77777777" w:rsidR="0090700D" w:rsidRDefault="0090700D" w:rsidP="0090700D">
      <w:pPr>
        <w:pStyle w:val="Textkrper"/>
        <w:spacing w:line="360" w:lineRule="auto"/>
        <w:rPr>
          <w:rFonts w:ascii="Arial" w:hAnsi="Arial" w:cs="Arial"/>
          <w:sz w:val="22"/>
          <w:szCs w:val="22"/>
        </w:rPr>
      </w:pPr>
    </w:p>
    <w:p w14:paraId="50EE19EB" w14:textId="77777777" w:rsidR="0090700D" w:rsidRDefault="0090700D" w:rsidP="0090700D">
      <w:pPr>
        <w:pStyle w:val="Textkrper"/>
        <w:spacing w:line="360" w:lineRule="auto"/>
        <w:rPr>
          <w:rFonts w:ascii="Arial" w:hAnsi="Arial" w:cs="Arial"/>
          <w:sz w:val="22"/>
          <w:szCs w:val="22"/>
        </w:rPr>
      </w:pPr>
    </w:p>
    <w:p w14:paraId="1A5331C0" w14:textId="77777777" w:rsidR="008E3A45" w:rsidRDefault="008E3A45" w:rsidP="0090700D">
      <w:pPr>
        <w:pStyle w:val="Textkrper"/>
        <w:spacing w:line="360" w:lineRule="auto"/>
        <w:rPr>
          <w:rFonts w:ascii="Arial" w:hAnsi="Arial" w:cs="Arial"/>
          <w:sz w:val="22"/>
          <w:szCs w:val="22"/>
        </w:rPr>
      </w:pPr>
    </w:p>
    <w:p w14:paraId="53D1C577" w14:textId="77777777" w:rsidR="008E3A45" w:rsidRDefault="008E3A45" w:rsidP="0090700D">
      <w:pPr>
        <w:pStyle w:val="Textkrper"/>
        <w:spacing w:line="360" w:lineRule="auto"/>
        <w:rPr>
          <w:rFonts w:ascii="Arial" w:hAnsi="Arial" w:cs="Arial"/>
          <w:sz w:val="22"/>
          <w:szCs w:val="22"/>
        </w:rPr>
      </w:pPr>
    </w:p>
    <w:bookmarkEnd w:id="0"/>
    <w:p w14:paraId="17190712" w14:textId="5802ACE7" w:rsidR="0090700D" w:rsidRDefault="0090700D" w:rsidP="0090700D">
      <w:pPr>
        <w:pStyle w:val="Textkrper"/>
        <w:spacing w:line="360" w:lineRule="auto"/>
        <w:rPr>
          <w:rFonts w:ascii="Arial" w:hAnsi="Arial" w:cs="Arial"/>
          <w:sz w:val="22"/>
          <w:szCs w:val="22"/>
        </w:rPr>
      </w:pPr>
      <w:r>
        <w:rPr>
          <w:rFonts w:ascii="Arial" w:hAnsi="Arial" w:cs="Arial"/>
          <w:sz w:val="22"/>
          <w:szCs w:val="22"/>
        </w:rPr>
        <w:lastRenderedPageBreak/>
        <w:t>Unternehmensinformation</w:t>
      </w:r>
    </w:p>
    <w:p w14:paraId="3630F49D" w14:textId="77777777" w:rsidR="0090700D" w:rsidRPr="00782CF5" w:rsidRDefault="0090700D" w:rsidP="0090700D">
      <w:pPr>
        <w:pStyle w:val="Textkrper"/>
        <w:spacing w:line="288" w:lineRule="auto"/>
        <w:rPr>
          <w:rFonts w:ascii="Arial" w:hAnsi="Arial" w:cs="Arial"/>
          <w:sz w:val="4"/>
          <w:szCs w:val="4"/>
        </w:rPr>
      </w:pPr>
    </w:p>
    <w:p w14:paraId="0F24F1EC" w14:textId="77777777" w:rsidR="00986CB4" w:rsidRPr="00782CF5" w:rsidRDefault="00986CB4" w:rsidP="00986CB4">
      <w:pPr>
        <w:pStyle w:val="Textkrper"/>
        <w:spacing w:line="288" w:lineRule="auto"/>
        <w:rPr>
          <w:rFonts w:ascii="Arial" w:hAnsi="Arial" w:cs="Arial"/>
          <w:sz w:val="16"/>
          <w:szCs w:val="16"/>
        </w:rPr>
      </w:pPr>
      <w:bookmarkStart w:id="1" w:name="OLE_LINK1"/>
      <w:bookmarkStart w:id="2" w:name="OLE_LINK2"/>
      <w:r>
        <w:rPr>
          <w:rFonts w:ascii="Arial" w:hAnsi="Arial" w:cs="Arial"/>
          <w:sz w:val="16"/>
          <w:szCs w:val="16"/>
        </w:rPr>
        <w:t xml:space="preserve">Die </w:t>
      </w:r>
      <w:r w:rsidRPr="00782CF5">
        <w:rPr>
          <w:rFonts w:ascii="Arial" w:hAnsi="Arial" w:cs="Arial"/>
          <w:sz w:val="16"/>
          <w:szCs w:val="16"/>
        </w:rPr>
        <w:t xml:space="preserve">ESCHA </w:t>
      </w:r>
      <w:r>
        <w:rPr>
          <w:rFonts w:ascii="Arial" w:hAnsi="Arial" w:cs="Arial"/>
          <w:sz w:val="16"/>
          <w:szCs w:val="16"/>
        </w:rPr>
        <w:t xml:space="preserve">Gruppe </w:t>
      </w:r>
      <w:r w:rsidRPr="00782CF5">
        <w:rPr>
          <w:rFonts w:ascii="Arial" w:hAnsi="Arial" w:cs="Arial"/>
          <w:sz w:val="16"/>
          <w:szCs w:val="16"/>
        </w:rPr>
        <w:t>ist ein führender Anbieter in den Bereichen der Steckverbinder- und Gehäusetechnik. Seit</w:t>
      </w:r>
      <w:r>
        <w:rPr>
          <w:rFonts w:ascii="Arial" w:hAnsi="Arial" w:cs="Arial"/>
          <w:sz w:val="16"/>
          <w:szCs w:val="16"/>
        </w:rPr>
        <w:t xml:space="preserve"> über</w:t>
      </w:r>
      <w:r>
        <w:rPr>
          <w:rFonts w:ascii="Arial" w:hAnsi="Arial" w:cs="Arial"/>
          <w:sz w:val="16"/>
          <w:szCs w:val="16"/>
        </w:rPr>
        <w:br/>
        <w:t xml:space="preserve">35 </w:t>
      </w:r>
      <w:r w:rsidRPr="00782CF5">
        <w:rPr>
          <w:rFonts w:ascii="Arial" w:hAnsi="Arial" w:cs="Arial"/>
          <w:sz w:val="16"/>
          <w:szCs w:val="16"/>
        </w:rPr>
        <w:t>Jahren entwickelt und produziert das Familienunter</w:t>
      </w:r>
      <w:r>
        <w:rPr>
          <w:rFonts w:ascii="Arial" w:hAnsi="Arial" w:cs="Arial"/>
          <w:sz w:val="16"/>
          <w:szCs w:val="16"/>
        </w:rPr>
        <w:t>nehmen innovative Produkt</w:t>
      </w:r>
      <w:r w:rsidRPr="00782CF5">
        <w:rPr>
          <w:rFonts w:ascii="Arial" w:hAnsi="Arial" w:cs="Arial"/>
          <w:sz w:val="16"/>
          <w:szCs w:val="16"/>
        </w:rPr>
        <w:t xml:space="preserve">neuheiten, die Dynamik in den Markt für Automatisierungskomponenten bringen. Auf Basis seiner Standardprodukte konzipiert das Unternehmen kundenspezifische Anschlusstechnik und individuelle Sonderlösungen. Mit </w:t>
      </w:r>
      <w:r>
        <w:rPr>
          <w:rFonts w:ascii="Arial" w:hAnsi="Arial" w:cs="Arial"/>
          <w:sz w:val="16"/>
          <w:szCs w:val="16"/>
        </w:rPr>
        <w:t>weltweit rund 1.000</w:t>
      </w:r>
      <w:r w:rsidRPr="00782CF5">
        <w:rPr>
          <w:rFonts w:ascii="Arial" w:hAnsi="Arial" w:cs="Arial"/>
          <w:sz w:val="16"/>
          <w:szCs w:val="16"/>
        </w:rPr>
        <w:t xml:space="preserve"> Mitarbeitern sowie einer hohen Entwicklungs- und Fertigungstiefe baut ESCHA sein Produktportfolio stet</w:t>
      </w:r>
      <w:r>
        <w:rPr>
          <w:rFonts w:ascii="Arial" w:hAnsi="Arial" w:cs="Arial"/>
          <w:sz w:val="16"/>
          <w:szCs w:val="16"/>
        </w:rPr>
        <w:t xml:space="preserve">ig, unabhängig und flexibel aus. Die Unternehmensgruppe erwirtschaftete </w:t>
      </w:r>
      <w:r w:rsidRPr="004B0D36">
        <w:rPr>
          <w:rFonts w:ascii="Arial" w:hAnsi="Arial" w:cs="Arial"/>
          <w:sz w:val="16"/>
          <w:szCs w:val="16"/>
        </w:rPr>
        <w:t>2022 einen konsolidierten Umsatz von mehr als 102 Millionen Euro</w:t>
      </w:r>
      <w:r>
        <w:rPr>
          <w:rFonts w:ascii="Arial" w:hAnsi="Arial" w:cs="Arial"/>
          <w:sz w:val="16"/>
          <w:szCs w:val="16"/>
        </w:rPr>
        <w:t>. Durch Fertigungsstätten in Deutschland, Tschechien und China sowie Lizenzfertigungen in den USA und Mexiko garantiert ESCHA eine globale Verfügbarkeit und gleichbleibend hohe Qualität seiner Produkte.</w:t>
      </w:r>
    </w:p>
    <w:bookmarkEnd w:id="1"/>
    <w:bookmarkEnd w:id="2"/>
    <w:p w14:paraId="176197C5" w14:textId="77777777" w:rsidR="00986CB4" w:rsidRDefault="00986CB4" w:rsidP="00986CB4">
      <w:pPr>
        <w:pStyle w:val="Textkrper"/>
        <w:spacing w:line="360" w:lineRule="auto"/>
        <w:rPr>
          <w:rFonts w:ascii="Arial" w:hAnsi="Arial" w:cs="Arial"/>
          <w:sz w:val="22"/>
          <w:szCs w:val="22"/>
        </w:rPr>
      </w:pPr>
    </w:p>
    <w:p w14:paraId="16081A6A" w14:textId="77777777" w:rsidR="00986CB4" w:rsidRDefault="00986CB4" w:rsidP="00986CB4">
      <w:pPr>
        <w:pStyle w:val="Textkrper"/>
        <w:spacing w:line="360" w:lineRule="auto"/>
        <w:rPr>
          <w:rFonts w:ascii="Arial" w:hAnsi="Arial" w:cs="Arial"/>
          <w:sz w:val="22"/>
          <w:szCs w:val="22"/>
        </w:rPr>
      </w:pPr>
      <w:r>
        <w:rPr>
          <w:rFonts w:ascii="Arial" w:hAnsi="Arial" w:cs="Arial"/>
          <w:sz w:val="22"/>
          <w:szCs w:val="22"/>
        </w:rPr>
        <w:t>Leserkontakt Deutschland</w:t>
      </w:r>
      <w:r>
        <w:rPr>
          <w:rFonts w:ascii="Arial" w:hAnsi="Arial" w:cs="Arial"/>
          <w:sz w:val="22"/>
          <w:szCs w:val="22"/>
        </w:rPr>
        <w:tab/>
      </w:r>
      <w:r>
        <w:rPr>
          <w:rFonts w:ascii="Arial" w:hAnsi="Arial" w:cs="Arial"/>
          <w:sz w:val="22"/>
          <w:szCs w:val="22"/>
        </w:rPr>
        <w:tab/>
      </w:r>
      <w:r>
        <w:rPr>
          <w:rFonts w:ascii="Arial" w:hAnsi="Arial" w:cs="Arial"/>
          <w:sz w:val="22"/>
          <w:szCs w:val="22"/>
        </w:rPr>
        <w:tab/>
        <w:t>Leserkontakt Österreich</w:t>
      </w:r>
    </w:p>
    <w:p w14:paraId="4FEA10AD" w14:textId="77777777" w:rsidR="00986CB4" w:rsidRPr="009E1862" w:rsidRDefault="00986CB4" w:rsidP="00986CB4">
      <w:pPr>
        <w:pStyle w:val="Textkrper"/>
        <w:spacing w:line="276" w:lineRule="auto"/>
        <w:rPr>
          <w:rFonts w:ascii="Arial" w:hAnsi="Arial" w:cs="Arial"/>
          <w:sz w:val="16"/>
          <w:szCs w:val="16"/>
        </w:rPr>
      </w:pPr>
      <w:r w:rsidRPr="007E41B5">
        <w:rPr>
          <w:rFonts w:ascii="Arial" w:hAnsi="Arial" w:cs="Arial"/>
          <w:sz w:val="16"/>
          <w:szCs w:val="16"/>
        </w:rPr>
        <w:t>ESCHA GmbH &amp; Co. KG</w:t>
      </w:r>
      <w:r w:rsidRPr="007E41B5">
        <w:rPr>
          <w:rFonts w:ascii="Arial" w:hAnsi="Arial" w:cs="Arial"/>
          <w:sz w:val="16"/>
          <w:szCs w:val="16"/>
        </w:rPr>
        <w:tab/>
      </w:r>
      <w:r w:rsidRPr="007E41B5">
        <w:rPr>
          <w:rFonts w:ascii="Arial" w:hAnsi="Arial" w:cs="Arial"/>
          <w:sz w:val="16"/>
          <w:szCs w:val="16"/>
        </w:rPr>
        <w:tab/>
      </w:r>
      <w:r w:rsidRPr="007E41B5">
        <w:rPr>
          <w:rFonts w:ascii="Arial" w:hAnsi="Arial" w:cs="Arial"/>
          <w:sz w:val="16"/>
          <w:szCs w:val="16"/>
        </w:rPr>
        <w:tab/>
      </w:r>
      <w:r w:rsidRPr="007E41B5">
        <w:rPr>
          <w:rFonts w:ascii="Arial" w:hAnsi="Arial" w:cs="Arial"/>
          <w:sz w:val="16"/>
          <w:szCs w:val="16"/>
        </w:rPr>
        <w:tab/>
        <w:t xml:space="preserve">ESCHA GmbH &amp; Co. </w:t>
      </w:r>
      <w:r w:rsidRPr="009E1862">
        <w:rPr>
          <w:rFonts w:ascii="Arial" w:hAnsi="Arial" w:cs="Arial"/>
          <w:sz w:val="16"/>
          <w:szCs w:val="16"/>
        </w:rPr>
        <w:t>KG</w:t>
      </w:r>
      <w:r>
        <w:rPr>
          <w:rFonts w:ascii="Arial" w:hAnsi="Arial" w:cs="Arial"/>
          <w:sz w:val="16"/>
          <w:szCs w:val="16"/>
        </w:rPr>
        <w:t xml:space="preserve"> </w:t>
      </w:r>
    </w:p>
    <w:p w14:paraId="618E9137" w14:textId="77777777" w:rsidR="00986CB4" w:rsidRPr="005A530F" w:rsidRDefault="00986CB4" w:rsidP="00986CB4">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p>
    <w:p w14:paraId="3565D90D" w14:textId="77777777" w:rsidR="00986CB4" w:rsidRPr="005A530F" w:rsidRDefault="00986CB4" w:rsidP="00986CB4">
      <w:pPr>
        <w:pStyle w:val="Textkrper"/>
        <w:spacing w:line="276" w:lineRule="auto"/>
        <w:rPr>
          <w:rFonts w:ascii="Arial" w:hAnsi="Arial" w:cs="Arial"/>
          <w:sz w:val="16"/>
          <w:szCs w:val="16"/>
        </w:rPr>
      </w:pPr>
    </w:p>
    <w:p w14:paraId="1F449B0C" w14:textId="77777777" w:rsidR="00986CB4" w:rsidRDefault="00986CB4" w:rsidP="00986CB4">
      <w:pPr>
        <w:pStyle w:val="Textkrper"/>
        <w:spacing w:line="276" w:lineRule="auto"/>
        <w:rPr>
          <w:rFonts w:ascii="Arial" w:hAnsi="Arial" w:cs="Arial"/>
          <w:sz w:val="16"/>
          <w:szCs w:val="16"/>
        </w:rPr>
      </w:pPr>
      <w:r>
        <w:rPr>
          <w:rFonts w:ascii="Arial" w:hAnsi="Arial" w:cs="Arial"/>
          <w:sz w:val="16"/>
          <w:szCs w:val="16"/>
        </w:rPr>
        <w:t>Telefon: +49 2353 708-800</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Telefon: +43 664 5451534</w:t>
      </w:r>
    </w:p>
    <w:p w14:paraId="25FCCE3D" w14:textId="77777777" w:rsidR="00986CB4" w:rsidRPr="009E1862" w:rsidRDefault="00986CB4" w:rsidP="00986CB4">
      <w:pPr>
        <w:pStyle w:val="Textkrper"/>
        <w:spacing w:line="276" w:lineRule="auto"/>
        <w:rPr>
          <w:rFonts w:ascii="Arial" w:hAnsi="Arial" w:cs="Arial"/>
          <w:sz w:val="16"/>
          <w:szCs w:val="16"/>
        </w:rPr>
      </w:pPr>
      <w:r w:rsidRPr="009E1862">
        <w:rPr>
          <w:rFonts w:ascii="Arial" w:hAnsi="Arial" w:cs="Arial"/>
          <w:sz w:val="16"/>
          <w:szCs w:val="16"/>
        </w:rPr>
        <w:t>Fax: +49 2353 708-8410</w:t>
      </w:r>
      <w:r w:rsidRPr="009E1862">
        <w:rPr>
          <w:rFonts w:ascii="Arial" w:hAnsi="Arial" w:cs="Arial"/>
          <w:sz w:val="16"/>
          <w:szCs w:val="16"/>
        </w:rPr>
        <w:tab/>
      </w:r>
      <w:r w:rsidRPr="009E1862">
        <w:rPr>
          <w:rFonts w:ascii="Arial" w:hAnsi="Arial" w:cs="Arial"/>
          <w:sz w:val="16"/>
          <w:szCs w:val="16"/>
        </w:rPr>
        <w:tab/>
      </w:r>
      <w:r w:rsidRPr="009E1862">
        <w:rPr>
          <w:rFonts w:ascii="Arial" w:hAnsi="Arial" w:cs="Arial"/>
          <w:sz w:val="16"/>
          <w:szCs w:val="16"/>
        </w:rPr>
        <w:tab/>
      </w:r>
      <w:r w:rsidRPr="009E1862">
        <w:rPr>
          <w:rFonts w:ascii="Arial" w:hAnsi="Arial" w:cs="Arial"/>
          <w:sz w:val="16"/>
          <w:szCs w:val="16"/>
        </w:rPr>
        <w:tab/>
        <w:t>Fax: +49 2353 708-8410</w:t>
      </w:r>
    </w:p>
    <w:p w14:paraId="6E80BA72" w14:textId="77777777" w:rsidR="00986CB4" w:rsidRPr="007E41B5" w:rsidRDefault="00986CB4" w:rsidP="00986CB4">
      <w:pPr>
        <w:pStyle w:val="Textkrper"/>
        <w:spacing w:line="276" w:lineRule="auto"/>
        <w:rPr>
          <w:rFonts w:ascii="Arial" w:hAnsi="Arial" w:cs="Arial"/>
          <w:sz w:val="16"/>
          <w:szCs w:val="16"/>
        </w:rPr>
      </w:pPr>
      <w:r w:rsidRPr="009E1862">
        <w:rPr>
          <w:rFonts w:ascii="Arial" w:hAnsi="Arial" w:cs="Arial"/>
          <w:sz w:val="16"/>
          <w:szCs w:val="16"/>
        </w:rPr>
        <w:t>Internet: www.escha.</w:t>
      </w:r>
      <w:r w:rsidRPr="007E41B5">
        <w:rPr>
          <w:rFonts w:ascii="Arial" w:hAnsi="Arial" w:cs="Arial"/>
          <w:sz w:val="16"/>
          <w:szCs w:val="16"/>
        </w:rPr>
        <w:t>net</w:t>
      </w:r>
      <w:r w:rsidRPr="007E41B5">
        <w:rPr>
          <w:rFonts w:ascii="Arial" w:hAnsi="Arial" w:cs="Arial"/>
          <w:sz w:val="16"/>
          <w:szCs w:val="16"/>
        </w:rPr>
        <w:tab/>
      </w:r>
      <w:r w:rsidRPr="007E41B5">
        <w:rPr>
          <w:rFonts w:ascii="Arial" w:hAnsi="Arial" w:cs="Arial"/>
          <w:sz w:val="16"/>
          <w:szCs w:val="16"/>
        </w:rPr>
        <w:tab/>
      </w:r>
      <w:r w:rsidRPr="007E41B5">
        <w:rPr>
          <w:rFonts w:ascii="Arial" w:hAnsi="Arial" w:cs="Arial"/>
          <w:sz w:val="16"/>
          <w:szCs w:val="16"/>
        </w:rPr>
        <w:tab/>
      </w:r>
      <w:r w:rsidRPr="007E41B5">
        <w:rPr>
          <w:rFonts w:ascii="Arial" w:hAnsi="Arial" w:cs="Arial"/>
          <w:sz w:val="16"/>
          <w:szCs w:val="16"/>
        </w:rPr>
        <w:tab/>
        <w:t>Internet: www.escha.net</w:t>
      </w:r>
    </w:p>
    <w:p w14:paraId="5B7DA1C5" w14:textId="77777777" w:rsidR="00986CB4" w:rsidRPr="0090700D" w:rsidRDefault="00986CB4" w:rsidP="00986CB4">
      <w:pPr>
        <w:pStyle w:val="Textkrper"/>
        <w:spacing w:line="276" w:lineRule="auto"/>
        <w:rPr>
          <w:rFonts w:ascii="Arial" w:hAnsi="Arial" w:cs="Arial"/>
          <w:sz w:val="16"/>
          <w:szCs w:val="16"/>
        </w:rPr>
      </w:pPr>
      <w:r w:rsidRPr="005A530F">
        <w:rPr>
          <w:rFonts w:ascii="Arial" w:hAnsi="Arial" w:cs="Arial"/>
          <w:sz w:val="16"/>
          <w:szCs w:val="16"/>
        </w:rPr>
        <w:t xml:space="preserve">E-Mail: </w:t>
      </w:r>
      <w:r w:rsidRPr="00AC609B">
        <w:rPr>
          <w:rFonts w:ascii="Arial" w:hAnsi="Arial" w:cs="Arial"/>
          <w:sz w:val="16"/>
          <w:szCs w:val="16"/>
        </w:rPr>
        <w:t>info@escha.net</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E-Mail: info.austria@escha.net</w:t>
      </w:r>
    </w:p>
    <w:p w14:paraId="7DB3F43B" w14:textId="77777777" w:rsidR="00986CB4" w:rsidRDefault="00986CB4" w:rsidP="00986CB4">
      <w:pPr>
        <w:pStyle w:val="Textkrper"/>
        <w:spacing w:line="360" w:lineRule="auto"/>
        <w:rPr>
          <w:rFonts w:ascii="Arial" w:hAnsi="Arial" w:cs="Arial"/>
          <w:sz w:val="22"/>
          <w:szCs w:val="22"/>
        </w:rPr>
      </w:pPr>
    </w:p>
    <w:p w14:paraId="7BAD6A53" w14:textId="77777777" w:rsidR="00986CB4" w:rsidRDefault="00986CB4" w:rsidP="00986CB4">
      <w:pPr>
        <w:pStyle w:val="Textkrper"/>
        <w:spacing w:line="360" w:lineRule="auto"/>
        <w:rPr>
          <w:rFonts w:ascii="Arial" w:hAnsi="Arial" w:cs="Arial"/>
          <w:sz w:val="22"/>
          <w:szCs w:val="22"/>
        </w:rPr>
      </w:pPr>
      <w:r>
        <w:rPr>
          <w:rFonts w:ascii="Arial" w:hAnsi="Arial" w:cs="Arial"/>
          <w:sz w:val="22"/>
          <w:szCs w:val="22"/>
        </w:rPr>
        <w:t>Pressekontakt</w:t>
      </w:r>
    </w:p>
    <w:p w14:paraId="46D4EBC3" w14:textId="77777777" w:rsidR="00986CB4" w:rsidRPr="005A530F" w:rsidRDefault="00986CB4" w:rsidP="00986CB4">
      <w:pPr>
        <w:pStyle w:val="Textkrper"/>
        <w:spacing w:line="276" w:lineRule="auto"/>
        <w:rPr>
          <w:rFonts w:ascii="Arial" w:hAnsi="Arial" w:cs="Arial"/>
          <w:sz w:val="16"/>
          <w:szCs w:val="16"/>
        </w:rPr>
      </w:pPr>
      <w:r>
        <w:rPr>
          <w:rFonts w:ascii="Arial" w:hAnsi="Arial" w:cs="Arial"/>
          <w:sz w:val="16"/>
          <w:szCs w:val="16"/>
        </w:rPr>
        <w:t xml:space="preserve">ESCHA </w:t>
      </w:r>
      <w:r w:rsidRPr="005A530F">
        <w:rPr>
          <w:rFonts w:ascii="Arial" w:hAnsi="Arial" w:cs="Arial"/>
          <w:sz w:val="16"/>
          <w:szCs w:val="16"/>
        </w:rPr>
        <w:t>GmbH</w:t>
      </w:r>
      <w:r>
        <w:rPr>
          <w:rFonts w:ascii="Arial" w:hAnsi="Arial" w:cs="Arial"/>
          <w:sz w:val="16"/>
          <w:szCs w:val="16"/>
        </w:rPr>
        <w:t xml:space="preserve"> &amp; Co. KG</w:t>
      </w:r>
    </w:p>
    <w:p w14:paraId="71656A2F" w14:textId="6C12874F" w:rsidR="00986CB4" w:rsidRPr="00E4385C" w:rsidRDefault="00C7477E" w:rsidP="00986CB4">
      <w:pPr>
        <w:pStyle w:val="Textkrper"/>
        <w:spacing w:line="276" w:lineRule="auto"/>
        <w:rPr>
          <w:rFonts w:ascii="Arial" w:hAnsi="Arial" w:cs="Arial"/>
          <w:sz w:val="16"/>
          <w:szCs w:val="16"/>
        </w:rPr>
      </w:pPr>
      <w:r w:rsidRPr="00E4385C">
        <w:rPr>
          <w:rFonts w:ascii="Arial" w:hAnsi="Arial" w:cs="Arial"/>
          <w:sz w:val="16"/>
          <w:szCs w:val="16"/>
        </w:rPr>
        <w:t>Alexander Gaubatz</w:t>
      </w:r>
    </w:p>
    <w:p w14:paraId="5AA77ED0" w14:textId="3218D74F" w:rsidR="00986CB4" w:rsidRPr="00C7477E" w:rsidRDefault="00C7477E" w:rsidP="00986CB4">
      <w:pPr>
        <w:pStyle w:val="Textkrper"/>
        <w:spacing w:line="276" w:lineRule="auto"/>
        <w:rPr>
          <w:rFonts w:ascii="Arial" w:hAnsi="Arial" w:cs="Arial"/>
          <w:sz w:val="16"/>
          <w:szCs w:val="16"/>
          <w:lang w:val="en-US"/>
        </w:rPr>
      </w:pPr>
      <w:r w:rsidRPr="00C7477E">
        <w:rPr>
          <w:rFonts w:ascii="Arial" w:hAnsi="Arial" w:cs="Arial"/>
          <w:sz w:val="16"/>
          <w:szCs w:val="16"/>
          <w:lang w:val="en-US"/>
        </w:rPr>
        <w:t>Head of P</w:t>
      </w:r>
      <w:r>
        <w:rPr>
          <w:rFonts w:ascii="Arial" w:hAnsi="Arial" w:cs="Arial"/>
          <w:sz w:val="16"/>
          <w:szCs w:val="16"/>
          <w:lang w:val="en-US"/>
        </w:rPr>
        <w:t>roduct Management</w:t>
      </w:r>
    </w:p>
    <w:p w14:paraId="66B8E793" w14:textId="77777777" w:rsidR="00986CB4" w:rsidRPr="008E3A45" w:rsidRDefault="00986CB4" w:rsidP="00986CB4">
      <w:pPr>
        <w:pStyle w:val="Textkrper"/>
        <w:spacing w:line="276" w:lineRule="auto"/>
        <w:rPr>
          <w:rFonts w:ascii="Arial" w:hAnsi="Arial" w:cs="Arial"/>
          <w:sz w:val="16"/>
          <w:szCs w:val="16"/>
        </w:rPr>
      </w:pPr>
      <w:r w:rsidRPr="008E3A45">
        <w:rPr>
          <w:rFonts w:ascii="Arial" w:hAnsi="Arial" w:cs="Arial"/>
          <w:sz w:val="16"/>
          <w:szCs w:val="16"/>
        </w:rPr>
        <w:t>Elberfelder Straße 32 | 58553 Halver</w:t>
      </w:r>
    </w:p>
    <w:p w14:paraId="5E98CF76" w14:textId="77777777" w:rsidR="00986CB4" w:rsidRPr="008E3A45" w:rsidRDefault="00986CB4" w:rsidP="00986CB4">
      <w:pPr>
        <w:pStyle w:val="Textkrper"/>
        <w:spacing w:line="276" w:lineRule="auto"/>
        <w:rPr>
          <w:rFonts w:ascii="Arial" w:hAnsi="Arial" w:cs="Arial"/>
          <w:sz w:val="16"/>
          <w:szCs w:val="16"/>
        </w:rPr>
      </w:pPr>
    </w:p>
    <w:p w14:paraId="275BD2A3" w14:textId="64F28C1B" w:rsidR="00986CB4" w:rsidRDefault="00986CB4" w:rsidP="00986CB4">
      <w:pPr>
        <w:pStyle w:val="Textkrper"/>
        <w:spacing w:line="276" w:lineRule="auto"/>
        <w:rPr>
          <w:rFonts w:ascii="Arial" w:hAnsi="Arial" w:cs="Arial"/>
          <w:sz w:val="16"/>
          <w:szCs w:val="16"/>
        </w:rPr>
      </w:pPr>
      <w:r>
        <w:rPr>
          <w:rFonts w:ascii="Arial" w:hAnsi="Arial" w:cs="Arial"/>
          <w:sz w:val="16"/>
          <w:szCs w:val="16"/>
        </w:rPr>
        <w:t>Telefon: +49 2353 708-815</w:t>
      </w:r>
      <w:r w:rsidR="00C7477E">
        <w:rPr>
          <w:rFonts w:ascii="Arial" w:hAnsi="Arial" w:cs="Arial"/>
          <w:sz w:val="16"/>
          <w:szCs w:val="16"/>
        </w:rPr>
        <w:t>9</w:t>
      </w:r>
    </w:p>
    <w:p w14:paraId="69042C2E" w14:textId="11670A96" w:rsidR="004165A8" w:rsidRPr="00602AA8" w:rsidRDefault="00986CB4" w:rsidP="00041A15">
      <w:pPr>
        <w:pStyle w:val="Textkrper"/>
        <w:spacing w:line="276" w:lineRule="auto"/>
        <w:rPr>
          <w:sz w:val="16"/>
          <w:szCs w:val="16"/>
        </w:rPr>
      </w:pPr>
      <w:r w:rsidRPr="005A530F">
        <w:rPr>
          <w:rFonts w:ascii="Arial" w:hAnsi="Arial" w:cs="Arial"/>
          <w:sz w:val="16"/>
          <w:szCs w:val="16"/>
        </w:rPr>
        <w:t xml:space="preserve">E-Mail: </w:t>
      </w:r>
      <w:r w:rsidR="00C7477E">
        <w:rPr>
          <w:rFonts w:ascii="Arial" w:hAnsi="Arial" w:cs="Arial"/>
          <w:sz w:val="16"/>
          <w:szCs w:val="16"/>
        </w:rPr>
        <w:t>a</w:t>
      </w:r>
      <w:r>
        <w:rPr>
          <w:rFonts w:ascii="Arial" w:hAnsi="Arial" w:cs="Arial"/>
          <w:sz w:val="16"/>
          <w:szCs w:val="16"/>
        </w:rPr>
        <w:t>.g</w:t>
      </w:r>
      <w:r w:rsidR="00C7477E">
        <w:rPr>
          <w:rFonts w:ascii="Arial" w:hAnsi="Arial" w:cs="Arial"/>
          <w:sz w:val="16"/>
          <w:szCs w:val="16"/>
        </w:rPr>
        <w:t>aubatz</w:t>
      </w:r>
      <w:r>
        <w:rPr>
          <w:rFonts w:ascii="Arial" w:hAnsi="Arial" w:cs="Arial"/>
          <w:sz w:val="16"/>
          <w:szCs w:val="16"/>
        </w:rPr>
        <w:t>@escha.net</w:t>
      </w:r>
    </w:p>
    <w:sectPr w:rsidR="004165A8" w:rsidRPr="00602AA8" w:rsidSect="00E4461F">
      <w:headerReference w:type="default" r:id="rId11"/>
      <w:footerReference w:type="default" r:id="rId12"/>
      <w:pgSz w:w="11906" w:h="16838" w:code="9"/>
      <w:pgMar w:top="1985" w:right="1985"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C8CDE" w14:textId="77777777" w:rsidR="000276C8" w:rsidRDefault="000276C8">
      <w:r>
        <w:separator/>
      </w:r>
    </w:p>
  </w:endnote>
  <w:endnote w:type="continuationSeparator" w:id="0">
    <w:p w14:paraId="111A58EF" w14:textId="77777777" w:rsidR="000276C8" w:rsidRDefault="00027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20B0500000000000000"/>
    <w:charset w:val="00"/>
    <w:family w:val="auto"/>
    <w:pitch w:val="variable"/>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Frutiger 55 Roman">
    <w:panose1 w:val="020005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F7C05" w14:textId="77777777" w:rsidR="008108E4" w:rsidRPr="00782CF5" w:rsidRDefault="008108E4" w:rsidP="0027055C">
    <w:pPr>
      <w:tabs>
        <w:tab w:val="left" w:pos="567"/>
        <w:tab w:val="left" w:pos="5670"/>
      </w:tabs>
      <w:spacing w:line="264" w:lineRule="auto"/>
      <w:rPr>
        <w:rFonts w:ascii="Arial" w:hAnsi="Arial" w:cs="Arial"/>
        <w:sz w:val="16"/>
        <w:szCs w:val="16"/>
      </w:rPr>
    </w:pPr>
  </w:p>
  <w:p w14:paraId="33F590FA" w14:textId="733ABE25" w:rsidR="008108E4" w:rsidRPr="00782CF5" w:rsidRDefault="00E834D3" w:rsidP="00DA306D">
    <w:pPr>
      <w:tabs>
        <w:tab w:val="left" w:pos="567"/>
        <w:tab w:val="right" w:pos="9169"/>
      </w:tabs>
      <w:spacing w:line="264" w:lineRule="auto"/>
      <w:rPr>
        <w:rFonts w:ascii="Arial" w:hAnsi="Arial" w:cs="Arial"/>
        <w:sz w:val="16"/>
        <w:szCs w:val="16"/>
      </w:rPr>
    </w:pPr>
    <w:r>
      <w:rPr>
        <w:rFonts w:ascii="Arial" w:hAnsi="Arial" w:cs="Arial"/>
        <w:sz w:val="16"/>
        <w:szCs w:val="16"/>
      </w:rPr>
      <w:t>ESCHA</w:t>
    </w:r>
    <w:r w:rsidR="008108E4" w:rsidRPr="00782CF5">
      <w:rPr>
        <w:rFonts w:ascii="Arial" w:hAnsi="Arial" w:cs="Arial"/>
        <w:sz w:val="16"/>
        <w:szCs w:val="16"/>
      </w:rPr>
      <w:t xml:space="preserve"> GmbH</w:t>
    </w:r>
    <w:r>
      <w:rPr>
        <w:rFonts w:ascii="Arial" w:hAnsi="Arial" w:cs="Arial"/>
        <w:sz w:val="16"/>
        <w:szCs w:val="16"/>
      </w:rPr>
      <w:t xml:space="preserve"> &amp; Co. KG</w:t>
    </w:r>
    <w:r w:rsidR="008108E4" w:rsidRPr="00782CF5">
      <w:rPr>
        <w:rFonts w:ascii="Arial" w:hAnsi="Arial" w:cs="Arial"/>
        <w:sz w:val="16"/>
        <w:szCs w:val="16"/>
      </w:rPr>
      <w:t xml:space="preserve"> | Elberfelder Str. 32 | 58553 Halver</w:t>
    </w:r>
    <w:r w:rsidR="008108E4">
      <w:rPr>
        <w:rFonts w:ascii="Arial" w:hAnsi="Arial" w:cs="Arial"/>
        <w:sz w:val="16"/>
        <w:szCs w:val="16"/>
      </w:rPr>
      <w:t>/Germany</w:t>
    </w:r>
    <w:r w:rsidR="008108E4" w:rsidRPr="00782CF5">
      <w:rPr>
        <w:rFonts w:ascii="Arial" w:hAnsi="Arial" w:cs="Arial"/>
        <w:sz w:val="16"/>
        <w:szCs w:val="16"/>
      </w:rPr>
      <w:tab/>
      <w:t>ESCHA_PI</w:t>
    </w:r>
    <w:r w:rsidR="00734589">
      <w:rPr>
        <w:rFonts w:ascii="Arial" w:hAnsi="Arial" w:cs="Arial"/>
        <w:sz w:val="16"/>
        <w:szCs w:val="16"/>
      </w:rPr>
      <w:t>0</w:t>
    </w:r>
    <w:r w:rsidR="0061177E">
      <w:rPr>
        <w:rFonts w:ascii="Arial" w:hAnsi="Arial" w:cs="Arial"/>
        <w:sz w:val="16"/>
        <w:szCs w:val="16"/>
      </w:rPr>
      <w:t>1</w:t>
    </w:r>
    <w:r w:rsidR="00F92475">
      <w:rPr>
        <w:rFonts w:ascii="Arial" w:hAnsi="Arial" w:cs="Arial"/>
        <w:sz w:val="16"/>
        <w:szCs w:val="16"/>
      </w:rPr>
      <w:t>2</w:t>
    </w:r>
    <w:r w:rsidR="0061177E">
      <w:rPr>
        <w:rFonts w:ascii="Arial" w:hAnsi="Arial" w:cs="Arial"/>
        <w:sz w:val="16"/>
        <w:szCs w:val="16"/>
      </w:rPr>
      <w:t>5</w:t>
    </w:r>
    <w:r w:rsidR="008108E4" w:rsidRPr="00782CF5">
      <w:rPr>
        <w:rFonts w:ascii="Arial" w:hAnsi="Arial" w:cs="Arial"/>
        <w:sz w:val="16"/>
        <w:szCs w:val="16"/>
      </w:rPr>
      <w:t>_de</w:t>
    </w:r>
    <w:r w:rsidR="008108E4">
      <w:rPr>
        <w:rFonts w:ascii="Arial" w:hAnsi="Arial" w:cs="Arial"/>
        <w:sz w:val="16"/>
        <w:szCs w:val="16"/>
      </w:rPr>
      <w:t xml:space="preserve"> </w:t>
    </w:r>
    <w:r w:rsidR="008108E4" w:rsidRPr="00782CF5">
      <w:rPr>
        <w:rFonts w:ascii="Arial" w:hAnsi="Arial" w:cs="Arial"/>
        <w:sz w:val="16"/>
        <w:szCs w:val="16"/>
      </w:rPr>
      <w:t>|</w:t>
    </w:r>
    <w:r w:rsidR="008108E4">
      <w:rPr>
        <w:rFonts w:ascii="Arial" w:hAnsi="Arial" w:cs="Arial"/>
        <w:sz w:val="16"/>
        <w:szCs w:val="16"/>
      </w:rPr>
      <w:t xml:space="preserve"> </w:t>
    </w:r>
    <w:r w:rsidR="008108E4" w:rsidRPr="00782CF5">
      <w:rPr>
        <w:rFonts w:ascii="Arial" w:hAnsi="Arial" w:cs="Arial"/>
        <w:sz w:val="16"/>
        <w:szCs w:val="16"/>
      </w:rPr>
      <w:t xml:space="preserve">Seite </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PAGE </w:instrText>
    </w:r>
    <w:r w:rsidR="008108E4" w:rsidRPr="00C9051C">
      <w:rPr>
        <w:rStyle w:val="Seitenzahl"/>
        <w:rFonts w:ascii="Arial" w:hAnsi="Arial" w:cs="Arial"/>
        <w:spacing w:val="24"/>
        <w:sz w:val="16"/>
        <w:szCs w:val="16"/>
      </w:rPr>
      <w:fldChar w:fldCharType="separate"/>
    </w:r>
    <w:r w:rsidR="00ED559A">
      <w:rPr>
        <w:rStyle w:val="Seitenzahl"/>
        <w:rFonts w:ascii="Arial" w:hAnsi="Arial" w:cs="Arial"/>
        <w:noProof/>
        <w:spacing w:val="24"/>
        <w:sz w:val="16"/>
        <w:szCs w:val="16"/>
      </w:rPr>
      <w:t>3</w:t>
    </w:r>
    <w:r w:rsidR="008108E4" w:rsidRPr="00C9051C">
      <w:rPr>
        <w:rStyle w:val="Seitenzahl"/>
        <w:rFonts w:ascii="Arial" w:hAnsi="Arial" w:cs="Arial"/>
        <w:spacing w:val="24"/>
        <w:sz w:val="16"/>
        <w:szCs w:val="16"/>
      </w:rPr>
      <w:fldChar w:fldCharType="end"/>
    </w:r>
    <w:r w:rsidR="008108E4" w:rsidRPr="00C9051C">
      <w:rPr>
        <w:rStyle w:val="Seitenzahl"/>
        <w:rFonts w:ascii="Arial" w:hAnsi="Arial" w:cs="Arial"/>
        <w:spacing w:val="24"/>
        <w:sz w:val="16"/>
        <w:szCs w:val="16"/>
      </w:rPr>
      <w:t>|</w:t>
    </w:r>
    <w:r w:rsidR="008108E4" w:rsidRPr="00C9051C">
      <w:rPr>
        <w:rStyle w:val="Seitenzahl"/>
        <w:rFonts w:ascii="Arial" w:hAnsi="Arial" w:cs="Arial"/>
        <w:spacing w:val="24"/>
        <w:sz w:val="16"/>
        <w:szCs w:val="16"/>
      </w:rPr>
      <w:fldChar w:fldCharType="begin"/>
    </w:r>
    <w:r w:rsidR="008108E4" w:rsidRPr="00C9051C">
      <w:rPr>
        <w:rStyle w:val="Seitenzahl"/>
        <w:rFonts w:ascii="Arial" w:hAnsi="Arial" w:cs="Arial"/>
        <w:spacing w:val="24"/>
        <w:sz w:val="16"/>
        <w:szCs w:val="16"/>
      </w:rPr>
      <w:instrText xml:space="preserve"> NUMPAGES </w:instrText>
    </w:r>
    <w:r w:rsidR="008108E4" w:rsidRPr="00C9051C">
      <w:rPr>
        <w:rStyle w:val="Seitenzahl"/>
        <w:rFonts w:ascii="Arial" w:hAnsi="Arial" w:cs="Arial"/>
        <w:spacing w:val="24"/>
        <w:sz w:val="16"/>
        <w:szCs w:val="16"/>
      </w:rPr>
      <w:fldChar w:fldCharType="separate"/>
    </w:r>
    <w:r w:rsidR="00ED559A">
      <w:rPr>
        <w:rStyle w:val="Seitenzahl"/>
        <w:rFonts w:ascii="Arial" w:hAnsi="Arial" w:cs="Arial"/>
        <w:noProof/>
        <w:spacing w:val="24"/>
        <w:sz w:val="16"/>
        <w:szCs w:val="16"/>
      </w:rPr>
      <w:t>3</w:t>
    </w:r>
    <w:r w:rsidR="008108E4" w:rsidRPr="00C9051C">
      <w:rPr>
        <w:rStyle w:val="Seitenzahl"/>
        <w:rFonts w:ascii="Arial" w:hAnsi="Arial" w:cs="Arial"/>
        <w:spacing w:val="2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39D58" w14:textId="77777777" w:rsidR="000276C8" w:rsidRDefault="000276C8">
      <w:r>
        <w:separator/>
      </w:r>
    </w:p>
  </w:footnote>
  <w:footnote w:type="continuationSeparator" w:id="0">
    <w:p w14:paraId="5A80D0E4" w14:textId="77777777" w:rsidR="000276C8" w:rsidRDefault="00027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F33DC" w14:textId="77777777" w:rsidR="008108E4" w:rsidRPr="00E640E3" w:rsidRDefault="008108E4" w:rsidP="00335FA0">
    <w:pPr>
      <w:pStyle w:val="Kopfzeile"/>
      <w:rPr>
        <w:rFonts w:ascii="Frutiger 55 Roman" w:hAnsi="Frutiger 55 Roman"/>
        <w:sz w:val="28"/>
        <w:szCs w:val="28"/>
      </w:rPr>
    </w:pPr>
    <w:r>
      <w:rPr>
        <w:noProof/>
      </w:rPr>
      <w:drawing>
        <wp:anchor distT="0" distB="0" distL="114300" distR="114300" simplePos="0" relativeHeight="251659264" behindDoc="0" locked="1" layoutInCell="1" allowOverlap="1" wp14:anchorId="1E963FFF" wp14:editId="0521D2F6">
          <wp:simplePos x="0" y="0"/>
          <wp:positionH relativeFrom="margin">
            <wp:posOffset>3780790</wp:posOffset>
          </wp:positionH>
          <wp:positionV relativeFrom="page">
            <wp:posOffset>331470</wp:posOffset>
          </wp:positionV>
          <wp:extent cx="2520000" cy="25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5479B" w14:textId="77777777" w:rsidR="008108E4" w:rsidRPr="00C9051C" w:rsidRDefault="008108E4" w:rsidP="00B56F6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9709A"/>
    <w:multiLevelType w:val="hybridMultilevel"/>
    <w:tmpl w:val="3A960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D45A9E"/>
    <w:multiLevelType w:val="multilevel"/>
    <w:tmpl w:val="4DAC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447BD"/>
    <w:multiLevelType w:val="hybridMultilevel"/>
    <w:tmpl w:val="AAD087C8"/>
    <w:lvl w:ilvl="0" w:tplc="B1907124">
      <w:numFmt w:val="bullet"/>
      <w:lvlText w:val="-"/>
      <w:lvlJc w:val="left"/>
      <w:pPr>
        <w:tabs>
          <w:tab w:val="num" w:pos="284"/>
        </w:tabs>
        <w:ind w:left="284" w:hanging="284"/>
      </w:pPr>
      <w:rPr>
        <w:rFonts w:ascii="Frutiger 45 Light" w:eastAsia="Tunga" w:hAnsi="Frutiger 45 Light" w:cs="Tung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971FC7"/>
    <w:multiLevelType w:val="singleLevel"/>
    <w:tmpl w:val="B6A45B7A"/>
    <w:lvl w:ilvl="0">
      <w:start w:val="1"/>
      <w:numFmt w:val="decimal"/>
      <w:lvlText w:val="%1"/>
      <w:lvlJc w:val="left"/>
      <w:pPr>
        <w:tabs>
          <w:tab w:val="num" w:pos="360"/>
        </w:tabs>
        <w:ind w:left="360" w:hanging="360"/>
      </w:pPr>
      <w:rPr>
        <w:rFonts w:hint="default"/>
      </w:rPr>
    </w:lvl>
  </w:abstractNum>
  <w:abstractNum w:abstractNumId="4" w15:restartNumberingAfterBreak="0">
    <w:nsid w:val="4DB56E69"/>
    <w:multiLevelType w:val="hybridMultilevel"/>
    <w:tmpl w:val="273A5260"/>
    <w:lvl w:ilvl="0" w:tplc="52700BB4">
      <w:numFmt w:val="bullet"/>
      <w:lvlText w:val="■"/>
      <w:lvlJc w:val="left"/>
      <w:pPr>
        <w:tabs>
          <w:tab w:val="num" w:pos="284"/>
        </w:tabs>
        <w:ind w:left="284" w:hanging="284"/>
      </w:pPr>
      <w:rPr>
        <w:rFonts w:ascii="Arial" w:eastAsia="Imprint MT Shadow" w:hAnsi="Arial" w:hint="default"/>
        <w:color w:val="99ADD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E9358FF"/>
    <w:multiLevelType w:val="singleLevel"/>
    <w:tmpl w:val="E25EF376"/>
    <w:lvl w:ilvl="0">
      <w:start w:val="1"/>
      <w:numFmt w:val="decimal"/>
      <w:lvlText w:val="%1"/>
      <w:lvlJc w:val="left"/>
      <w:pPr>
        <w:tabs>
          <w:tab w:val="num" w:pos="360"/>
        </w:tabs>
        <w:ind w:left="360" w:hanging="360"/>
      </w:pPr>
      <w:rPr>
        <w:rFonts w:hint="default"/>
      </w:rPr>
    </w:lvl>
  </w:abstractNum>
  <w:abstractNum w:abstractNumId="6" w15:restartNumberingAfterBreak="0">
    <w:nsid w:val="755472BF"/>
    <w:multiLevelType w:val="multilevel"/>
    <w:tmpl w:val="AAD087C8"/>
    <w:lvl w:ilvl="0">
      <w:numFmt w:val="bullet"/>
      <w:lvlText w:val="-"/>
      <w:lvlJc w:val="left"/>
      <w:pPr>
        <w:tabs>
          <w:tab w:val="num" w:pos="284"/>
        </w:tabs>
        <w:ind w:left="284" w:hanging="284"/>
      </w:pPr>
      <w:rPr>
        <w:rFonts w:ascii="Frutiger 45 Light" w:eastAsia="Tunga" w:hAnsi="Frutiger 45 Light"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B63F0F"/>
    <w:multiLevelType w:val="singleLevel"/>
    <w:tmpl w:val="0407000F"/>
    <w:lvl w:ilvl="0">
      <w:start w:val="1"/>
      <w:numFmt w:val="decimal"/>
      <w:lvlText w:val="%1."/>
      <w:lvlJc w:val="left"/>
      <w:pPr>
        <w:tabs>
          <w:tab w:val="num" w:pos="360"/>
        </w:tabs>
        <w:ind w:left="360" w:hanging="360"/>
      </w:pPr>
      <w:rPr>
        <w:rFonts w:hint="default"/>
      </w:rPr>
    </w:lvl>
  </w:abstractNum>
  <w:num w:numId="1" w16cid:durableId="338166399">
    <w:abstractNumId w:val="7"/>
  </w:num>
  <w:num w:numId="2" w16cid:durableId="787435638">
    <w:abstractNumId w:val="5"/>
  </w:num>
  <w:num w:numId="3" w16cid:durableId="1206943187">
    <w:abstractNumId w:val="3"/>
  </w:num>
  <w:num w:numId="4" w16cid:durableId="41835769">
    <w:abstractNumId w:val="2"/>
  </w:num>
  <w:num w:numId="5" w16cid:durableId="1056733284">
    <w:abstractNumId w:val="6"/>
  </w:num>
  <w:num w:numId="6" w16cid:durableId="160313330">
    <w:abstractNumId w:val="4"/>
  </w:num>
  <w:num w:numId="7" w16cid:durableId="761797839">
    <w:abstractNumId w:val="1"/>
  </w:num>
  <w:num w:numId="8" w16cid:durableId="20471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2529">
      <o:colormru v:ext="edit" colors="#ebee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116"/>
    <w:rsid w:val="000119F2"/>
    <w:rsid w:val="000120BE"/>
    <w:rsid w:val="00021E61"/>
    <w:rsid w:val="00024599"/>
    <w:rsid w:val="000276C8"/>
    <w:rsid w:val="00030D90"/>
    <w:rsid w:val="00041A15"/>
    <w:rsid w:val="00062D22"/>
    <w:rsid w:val="000750D4"/>
    <w:rsid w:val="0007521A"/>
    <w:rsid w:val="000B2728"/>
    <w:rsid w:val="000C43F1"/>
    <w:rsid w:val="000C45FC"/>
    <w:rsid w:val="000D02D7"/>
    <w:rsid w:val="000E7B69"/>
    <w:rsid w:val="000F2D04"/>
    <w:rsid w:val="00111037"/>
    <w:rsid w:val="00142B92"/>
    <w:rsid w:val="00190AF0"/>
    <w:rsid w:val="001942E7"/>
    <w:rsid w:val="001B263F"/>
    <w:rsid w:val="001B5D99"/>
    <w:rsid w:val="001B684C"/>
    <w:rsid w:val="001C58F8"/>
    <w:rsid w:val="001D3A8D"/>
    <w:rsid w:val="001D4A81"/>
    <w:rsid w:val="001D729B"/>
    <w:rsid w:val="001E2F1B"/>
    <w:rsid w:val="001E72E8"/>
    <w:rsid w:val="001F11C4"/>
    <w:rsid w:val="001F7E7F"/>
    <w:rsid w:val="00203D80"/>
    <w:rsid w:val="00247944"/>
    <w:rsid w:val="00253B0F"/>
    <w:rsid w:val="0027055C"/>
    <w:rsid w:val="0027289F"/>
    <w:rsid w:val="00283B48"/>
    <w:rsid w:val="002862A4"/>
    <w:rsid w:val="002876B7"/>
    <w:rsid w:val="002A4027"/>
    <w:rsid w:val="002B05F7"/>
    <w:rsid w:val="002D24CD"/>
    <w:rsid w:val="00305680"/>
    <w:rsid w:val="00307CA2"/>
    <w:rsid w:val="0032666F"/>
    <w:rsid w:val="00335FA0"/>
    <w:rsid w:val="00336554"/>
    <w:rsid w:val="00340490"/>
    <w:rsid w:val="00352BD3"/>
    <w:rsid w:val="00356388"/>
    <w:rsid w:val="00363C28"/>
    <w:rsid w:val="0038125E"/>
    <w:rsid w:val="00383FB0"/>
    <w:rsid w:val="00384808"/>
    <w:rsid w:val="00395B79"/>
    <w:rsid w:val="003B6324"/>
    <w:rsid w:val="004165A8"/>
    <w:rsid w:val="004237E8"/>
    <w:rsid w:val="00426A0B"/>
    <w:rsid w:val="00430FD2"/>
    <w:rsid w:val="004318F8"/>
    <w:rsid w:val="00444D71"/>
    <w:rsid w:val="00450DBD"/>
    <w:rsid w:val="00455274"/>
    <w:rsid w:val="00484208"/>
    <w:rsid w:val="00484FC7"/>
    <w:rsid w:val="0049229F"/>
    <w:rsid w:val="004948E3"/>
    <w:rsid w:val="004B042C"/>
    <w:rsid w:val="004B3C8E"/>
    <w:rsid w:val="004B73AF"/>
    <w:rsid w:val="004C51CE"/>
    <w:rsid w:val="004E780B"/>
    <w:rsid w:val="004F5AE7"/>
    <w:rsid w:val="004F5ECD"/>
    <w:rsid w:val="005135FF"/>
    <w:rsid w:val="00514DF3"/>
    <w:rsid w:val="00530A9A"/>
    <w:rsid w:val="005409BA"/>
    <w:rsid w:val="00540E4C"/>
    <w:rsid w:val="00542664"/>
    <w:rsid w:val="005464D0"/>
    <w:rsid w:val="0056548E"/>
    <w:rsid w:val="00573715"/>
    <w:rsid w:val="0057637F"/>
    <w:rsid w:val="00582A77"/>
    <w:rsid w:val="005A3EA7"/>
    <w:rsid w:val="005D1663"/>
    <w:rsid w:val="005E664A"/>
    <w:rsid w:val="005F0CF7"/>
    <w:rsid w:val="005F388E"/>
    <w:rsid w:val="00602AA8"/>
    <w:rsid w:val="0061177E"/>
    <w:rsid w:val="006325B2"/>
    <w:rsid w:val="006356E9"/>
    <w:rsid w:val="006627F7"/>
    <w:rsid w:val="006748FA"/>
    <w:rsid w:val="00683888"/>
    <w:rsid w:val="006A326C"/>
    <w:rsid w:val="006B2A9A"/>
    <w:rsid w:val="006C1985"/>
    <w:rsid w:val="006C328A"/>
    <w:rsid w:val="006F5F14"/>
    <w:rsid w:val="00714033"/>
    <w:rsid w:val="00720191"/>
    <w:rsid w:val="00720342"/>
    <w:rsid w:val="00734589"/>
    <w:rsid w:val="00734C75"/>
    <w:rsid w:val="00745D4D"/>
    <w:rsid w:val="00746DF8"/>
    <w:rsid w:val="007544A3"/>
    <w:rsid w:val="0075631C"/>
    <w:rsid w:val="007568AD"/>
    <w:rsid w:val="007624AD"/>
    <w:rsid w:val="00782CF5"/>
    <w:rsid w:val="00791A59"/>
    <w:rsid w:val="007928BC"/>
    <w:rsid w:val="007A5A7A"/>
    <w:rsid w:val="007A6F4F"/>
    <w:rsid w:val="007B2B65"/>
    <w:rsid w:val="007E10AC"/>
    <w:rsid w:val="007E41B5"/>
    <w:rsid w:val="00802571"/>
    <w:rsid w:val="0080580A"/>
    <w:rsid w:val="008108E4"/>
    <w:rsid w:val="00812785"/>
    <w:rsid w:val="0081570B"/>
    <w:rsid w:val="00836B98"/>
    <w:rsid w:val="00852F57"/>
    <w:rsid w:val="00857258"/>
    <w:rsid w:val="00865F03"/>
    <w:rsid w:val="008660CB"/>
    <w:rsid w:val="008A0BD3"/>
    <w:rsid w:val="008A70A3"/>
    <w:rsid w:val="008D1116"/>
    <w:rsid w:val="008E3A45"/>
    <w:rsid w:val="008F5521"/>
    <w:rsid w:val="008F71FB"/>
    <w:rsid w:val="0090700D"/>
    <w:rsid w:val="00910A1B"/>
    <w:rsid w:val="00930C38"/>
    <w:rsid w:val="00947EC1"/>
    <w:rsid w:val="009557CF"/>
    <w:rsid w:val="00986CB4"/>
    <w:rsid w:val="00991CC3"/>
    <w:rsid w:val="00992A13"/>
    <w:rsid w:val="00994C2B"/>
    <w:rsid w:val="009A19B5"/>
    <w:rsid w:val="009C1F18"/>
    <w:rsid w:val="009C25C1"/>
    <w:rsid w:val="009D4606"/>
    <w:rsid w:val="009E1862"/>
    <w:rsid w:val="009E6511"/>
    <w:rsid w:val="009F1650"/>
    <w:rsid w:val="009F5C98"/>
    <w:rsid w:val="00A10FF2"/>
    <w:rsid w:val="00A16FF7"/>
    <w:rsid w:val="00A55481"/>
    <w:rsid w:val="00A61BB2"/>
    <w:rsid w:val="00A64E8C"/>
    <w:rsid w:val="00A76873"/>
    <w:rsid w:val="00A84815"/>
    <w:rsid w:val="00A95F7E"/>
    <w:rsid w:val="00A96069"/>
    <w:rsid w:val="00AB6B10"/>
    <w:rsid w:val="00AC609B"/>
    <w:rsid w:val="00AE5797"/>
    <w:rsid w:val="00AF4518"/>
    <w:rsid w:val="00B10292"/>
    <w:rsid w:val="00B3049C"/>
    <w:rsid w:val="00B53596"/>
    <w:rsid w:val="00B56F61"/>
    <w:rsid w:val="00B57FE1"/>
    <w:rsid w:val="00B85926"/>
    <w:rsid w:val="00B93928"/>
    <w:rsid w:val="00BA47B6"/>
    <w:rsid w:val="00BB526F"/>
    <w:rsid w:val="00BB7BAC"/>
    <w:rsid w:val="00BD0F94"/>
    <w:rsid w:val="00BD36F4"/>
    <w:rsid w:val="00BD7B39"/>
    <w:rsid w:val="00BF3DA3"/>
    <w:rsid w:val="00BF4150"/>
    <w:rsid w:val="00C13CE0"/>
    <w:rsid w:val="00C148E0"/>
    <w:rsid w:val="00C259B6"/>
    <w:rsid w:val="00C334D2"/>
    <w:rsid w:val="00C44EC9"/>
    <w:rsid w:val="00C46647"/>
    <w:rsid w:val="00C7477E"/>
    <w:rsid w:val="00C9051C"/>
    <w:rsid w:val="00C92820"/>
    <w:rsid w:val="00CA18EC"/>
    <w:rsid w:val="00CA6FE3"/>
    <w:rsid w:val="00CB0105"/>
    <w:rsid w:val="00CC23DD"/>
    <w:rsid w:val="00CD0E22"/>
    <w:rsid w:val="00CD3296"/>
    <w:rsid w:val="00CE0318"/>
    <w:rsid w:val="00CE6190"/>
    <w:rsid w:val="00D20D52"/>
    <w:rsid w:val="00D22DCC"/>
    <w:rsid w:val="00D32DEE"/>
    <w:rsid w:val="00D43ACB"/>
    <w:rsid w:val="00D44065"/>
    <w:rsid w:val="00D456F4"/>
    <w:rsid w:val="00D51CC5"/>
    <w:rsid w:val="00D6030F"/>
    <w:rsid w:val="00D708AD"/>
    <w:rsid w:val="00D80592"/>
    <w:rsid w:val="00D834FA"/>
    <w:rsid w:val="00DA306D"/>
    <w:rsid w:val="00DB1647"/>
    <w:rsid w:val="00DB5C3A"/>
    <w:rsid w:val="00DC2A85"/>
    <w:rsid w:val="00DE1BE2"/>
    <w:rsid w:val="00DF3552"/>
    <w:rsid w:val="00E155FB"/>
    <w:rsid w:val="00E31B7F"/>
    <w:rsid w:val="00E360CE"/>
    <w:rsid w:val="00E4208E"/>
    <w:rsid w:val="00E4385C"/>
    <w:rsid w:val="00E43D0D"/>
    <w:rsid w:val="00E4461F"/>
    <w:rsid w:val="00E71CC9"/>
    <w:rsid w:val="00E834D3"/>
    <w:rsid w:val="00E95593"/>
    <w:rsid w:val="00E96D04"/>
    <w:rsid w:val="00EA00B4"/>
    <w:rsid w:val="00EA7F66"/>
    <w:rsid w:val="00EB2DDC"/>
    <w:rsid w:val="00EB2E66"/>
    <w:rsid w:val="00EB7348"/>
    <w:rsid w:val="00EC51A9"/>
    <w:rsid w:val="00EC6CD4"/>
    <w:rsid w:val="00ED173A"/>
    <w:rsid w:val="00ED1B66"/>
    <w:rsid w:val="00ED559A"/>
    <w:rsid w:val="00EE1FBD"/>
    <w:rsid w:val="00EF2586"/>
    <w:rsid w:val="00F10DCB"/>
    <w:rsid w:val="00F13FC7"/>
    <w:rsid w:val="00F31E71"/>
    <w:rsid w:val="00F326E0"/>
    <w:rsid w:val="00F362D1"/>
    <w:rsid w:val="00F44F04"/>
    <w:rsid w:val="00F53392"/>
    <w:rsid w:val="00F64328"/>
    <w:rsid w:val="00F70858"/>
    <w:rsid w:val="00F779BB"/>
    <w:rsid w:val="00F81E4E"/>
    <w:rsid w:val="00F92475"/>
    <w:rsid w:val="00FA4A9A"/>
    <w:rsid w:val="00FC0FA0"/>
    <w:rsid w:val="00FC1A09"/>
    <w:rsid w:val="00FC4EB6"/>
    <w:rsid w:val="00FE3A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ebeef1"/>
    </o:shapedefaults>
    <o:shapelayout v:ext="edit">
      <o:idmap v:ext="edit" data="1"/>
    </o:shapelayout>
  </w:shapeDefaults>
  <w:decimalSymbol w:val=","/>
  <w:listSeparator w:val=";"/>
  <w14:docId w14:val="4CE97B28"/>
  <w15:docId w15:val="{D9A85931-EC74-43C2-A919-925A87364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Frutiger 45 Light" w:hAnsi="Frutiger 45 Light"/>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sz w:val="26"/>
    </w:rPr>
  </w:style>
  <w:style w:type="paragraph" w:styleId="berschrift3">
    <w:name w:val="heading 3"/>
    <w:basedOn w:val="Standard"/>
    <w:next w:val="Standard"/>
    <w:qFormat/>
    <w:pPr>
      <w:keepNext/>
      <w:outlineLvl w:val="2"/>
    </w:pPr>
  </w:style>
  <w:style w:type="paragraph" w:styleId="berschrift4">
    <w:name w:val="heading 4"/>
    <w:basedOn w:val="Standard"/>
    <w:next w:val="Standard"/>
    <w:qFormat/>
    <w:pPr>
      <w:keepNext/>
      <w:jc w:val="center"/>
      <w:outlineLvl w:val="3"/>
    </w:pPr>
    <w:rPr>
      <w:rFonts w:ascii="Frutiger 55 Roman" w:hAnsi="Frutiger 55 Roman"/>
      <w:sz w:val="44"/>
    </w:rPr>
  </w:style>
  <w:style w:type="paragraph" w:styleId="berschrift5">
    <w:name w:val="heading 5"/>
    <w:basedOn w:val="Standard"/>
    <w:next w:val="Standard"/>
    <w:qFormat/>
    <w:pPr>
      <w:keepNext/>
      <w:jc w:val="center"/>
      <w:outlineLvl w:val="4"/>
    </w:pPr>
    <w:rPr>
      <w:rFonts w:ascii="Frutiger 55 Roman" w:hAnsi="Frutiger 55 Roman"/>
      <w:sz w:val="32"/>
    </w:rPr>
  </w:style>
  <w:style w:type="paragraph" w:styleId="berschrift6">
    <w:name w:val="heading 6"/>
    <w:basedOn w:val="Standard"/>
    <w:next w:val="Standard"/>
    <w:qFormat/>
    <w:pPr>
      <w:keepNext/>
      <w:spacing w:line="288" w:lineRule="auto"/>
      <w:outlineLvl w:val="5"/>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pPr>
    <w:rPr>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rPr>
      <w:sz w:val="24"/>
    </w:rPr>
  </w:style>
  <w:style w:type="paragraph" w:styleId="Textkrper3">
    <w:name w:val="Body Text 3"/>
    <w:basedOn w:val="Standard"/>
  </w:style>
  <w:style w:type="paragraph" w:styleId="Textkrper2">
    <w:name w:val="Body Text 2"/>
    <w:basedOn w:val="Standard"/>
    <w:rPr>
      <w:sz w:val="22"/>
    </w:rPr>
  </w:style>
  <w:style w:type="paragraph" w:styleId="Sprechblasentext">
    <w:name w:val="Balloon Text"/>
    <w:basedOn w:val="Standard"/>
    <w:semiHidden/>
    <w:rsid w:val="00B10292"/>
    <w:rPr>
      <w:rFonts w:ascii="Tahoma" w:hAnsi="Tahoma" w:cs="Tahoma"/>
      <w:sz w:val="16"/>
      <w:szCs w:val="16"/>
    </w:rPr>
  </w:style>
  <w:style w:type="character" w:customStyle="1" w:styleId="TextkrperZchn">
    <w:name w:val="Textkörper Zchn"/>
    <w:basedOn w:val="Absatz-Standardschriftart"/>
    <w:link w:val="Textkrper"/>
    <w:rsid w:val="00CA18EC"/>
    <w:rPr>
      <w:rFonts w:ascii="Frutiger 45 Light" w:hAnsi="Frutiger 45 Light"/>
      <w:sz w:val="24"/>
    </w:rPr>
  </w:style>
  <w:style w:type="table" w:styleId="Tabellenraster">
    <w:name w:val="Table Grid"/>
    <w:basedOn w:val="NormaleTabelle"/>
    <w:rsid w:val="0090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A61BB2"/>
    <w:rPr>
      <w:rFonts w:ascii="Frutiger 45 Light" w:hAnsi="Frutiger 45 Light"/>
    </w:rPr>
  </w:style>
  <w:style w:type="paragraph" w:styleId="Listenabsatz">
    <w:name w:val="List Paragraph"/>
    <w:basedOn w:val="Standard"/>
    <w:uiPriority w:val="34"/>
    <w:qFormat/>
    <w:rsid w:val="00D80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38233">
      <w:bodyDiv w:val="1"/>
      <w:marLeft w:val="0"/>
      <w:marRight w:val="0"/>
      <w:marTop w:val="0"/>
      <w:marBottom w:val="0"/>
      <w:divBdr>
        <w:top w:val="none" w:sz="0" w:space="0" w:color="auto"/>
        <w:left w:val="none" w:sz="0" w:space="0" w:color="auto"/>
        <w:bottom w:val="none" w:sz="0" w:space="0" w:color="auto"/>
        <w:right w:val="none" w:sz="0" w:space="0" w:color="auto"/>
      </w:divBdr>
    </w:div>
    <w:div w:id="495531942">
      <w:bodyDiv w:val="1"/>
      <w:marLeft w:val="0"/>
      <w:marRight w:val="0"/>
      <w:marTop w:val="0"/>
      <w:marBottom w:val="0"/>
      <w:divBdr>
        <w:top w:val="none" w:sz="0" w:space="0" w:color="auto"/>
        <w:left w:val="none" w:sz="0" w:space="0" w:color="auto"/>
        <w:bottom w:val="none" w:sz="0" w:space="0" w:color="auto"/>
        <w:right w:val="none" w:sz="0" w:space="0" w:color="auto"/>
      </w:divBdr>
    </w:div>
    <w:div w:id="769812041">
      <w:bodyDiv w:val="1"/>
      <w:marLeft w:val="0"/>
      <w:marRight w:val="0"/>
      <w:marTop w:val="0"/>
      <w:marBottom w:val="0"/>
      <w:divBdr>
        <w:top w:val="none" w:sz="0" w:space="0" w:color="auto"/>
        <w:left w:val="none" w:sz="0" w:space="0" w:color="auto"/>
        <w:bottom w:val="none" w:sz="0" w:space="0" w:color="auto"/>
        <w:right w:val="none" w:sz="0" w:space="0" w:color="auto"/>
      </w:divBdr>
    </w:div>
    <w:div w:id="843740660">
      <w:bodyDiv w:val="1"/>
      <w:marLeft w:val="0"/>
      <w:marRight w:val="0"/>
      <w:marTop w:val="0"/>
      <w:marBottom w:val="0"/>
      <w:divBdr>
        <w:top w:val="none" w:sz="0" w:space="0" w:color="auto"/>
        <w:left w:val="none" w:sz="0" w:space="0" w:color="auto"/>
        <w:bottom w:val="none" w:sz="0" w:space="0" w:color="auto"/>
        <w:right w:val="none" w:sz="0" w:space="0" w:color="auto"/>
      </w:divBdr>
    </w:div>
    <w:div w:id="855314653">
      <w:bodyDiv w:val="1"/>
      <w:marLeft w:val="0"/>
      <w:marRight w:val="0"/>
      <w:marTop w:val="0"/>
      <w:marBottom w:val="0"/>
      <w:divBdr>
        <w:top w:val="none" w:sz="0" w:space="0" w:color="auto"/>
        <w:left w:val="none" w:sz="0" w:space="0" w:color="auto"/>
        <w:bottom w:val="none" w:sz="0" w:space="0" w:color="auto"/>
        <w:right w:val="none" w:sz="0" w:space="0" w:color="auto"/>
      </w:divBdr>
    </w:div>
    <w:div w:id="910506065">
      <w:bodyDiv w:val="1"/>
      <w:marLeft w:val="0"/>
      <w:marRight w:val="0"/>
      <w:marTop w:val="0"/>
      <w:marBottom w:val="0"/>
      <w:divBdr>
        <w:top w:val="none" w:sz="0" w:space="0" w:color="auto"/>
        <w:left w:val="none" w:sz="0" w:space="0" w:color="auto"/>
        <w:bottom w:val="none" w:sz="0" w:space="0" w:color="auto"/>
        <w:right w:val="none" w:sz="0" w:space="0" w:color="auto"/>
      </w:divBdr>
    </w:div>
    <w:div w:id="1141575287">
      <w:bodyDiv w:val="1"/>
      <w:marLeft w:val="0"/>
      <w:marRight w:val="0"/>
      <w:marTop w:val="0"/>
      <w:marBottom w:val="0"/>
      <w:divBdr>
        <w:top w:val="none" w:sz="0" w:space="0" w:color="auto"/>
        <w:left w:val="none" w:sz="0" w:space="0" w:color="auto"/>
        <w:bottom w:val="none" w:sz="0" w:space="0" w:color="auto"/>
        <w:right w:val="none" w:sz="0" w:space="0" w:color="auto"/>
      </w:divBdr>
    </w:div>
    <w:div w:id="1160194894">
      <w:bodyDiv w:val="1"/>
      <w:marLeft w:val="0"/>
      <w:marRight w:val="0"/>
      <w:marTop w:val="0"/>
      <w:marBottom w:val="0"/>
      <w:divBdr>
        <w:top w:val="none" w:sz="0" w:space="0" w:color="auto"/>
        <w:left w:val="none" w:sz="0" w:space="0" w:color="auto"/>
        <w:bottom w:val="none" w:sz="0" w:space="0" w:color="auto"/>
        <w:right w:val="none" w:sz="0" w:space="0" w:color="auto"/>
      </w:divBdr>
    </w:div>
    <w:div w:id="1237662962">
      <w:bodyDiv w:val="1"/>
      <w:marLeft w:val="0"/>
      <w:marRight w:val="0"/>
      <w:marTop w:val="0"/>
      <w:marBottom w:val="0"/>
      <w:divBdr>
        <w:top w:val="none" w:sz="0" w:space="0" w:color="auto"/>
        <w:left w:val="none" w:sz="0" w:space="0" w:color="auto"/>
        <w:bottom w:val="none" w:sz="0" w:space="0" w:color="auto"/>
        <w:right w:val="none" w:sz="0" w:space="0" w:color="auto"/>
      </w:divBdr>
    </w:div>
    <w:div w:id="1315136874">
      <w:bodyDiv w:val="1"/>
      <w:marLeft w:val="0"/>
      <w:marRight w:val="0"/>
      <w:marTop w:val="0"/>
      <w:marBottom w:val="0"/>
      <w:divBdr>
        <w:top w:val="none" w:sz="0" w:space="0" w:color="auto"/>
        <w:left w:val="none" w:sz="0" w:space="0" w:color="auto"/>
        <w:bottom w:val="none" w:sz="0" w:space="0" w:color="auto"/>
        <w:right w:val="none" w:sz="0" w:space="0" w:color="auto"/>
      </w:divBdr>
    </w:div>
    <w:div w:id="1323582617">
      <w:bodyDiv w:val="1"/>
      <w:marLeft w:val="0"/>
      <w:marRight w:val="0"/>
      <w:marTop w:val="0"/>
      <w:marBottom w:val="0"/>
      <w:divBdr>
        <w:top w:val="none" w:sz="0" w:space="0" w:color="auto"/>
        <w:left w:val="none" w:sz="0" w:space="0" w:color="auto"/>
        <w:bottom w:val="none" w:sz="0" w:space="0" w:color="auto"/>
        <w:right w:val="none" w:sz="0" w:space="0" w:color="auto"/>
      </w:divBdr>
    </w:div>
    <w:div w:id="1988633532">
      <w:bodyDiv w:val="1"/>
      <w:marLeft w:val="0"/>
      <w:marRight w:val="0"/>
      <w:marTop w:val="0"/>
      <w:marBottom w:val="0"/>
      <w:divBdr>
        <w:top w:val="none" w:sz="0" w:space="0" w:color="auto"/>
        <w:left w:val="none" w:sz="0" w:space="0" w:color="auto"/>
        <w:bottom w:val="none" w:sz="0" w:space="0" w:color="auto"/>
        <w:right w:val="none" w:sz="0" w:space="0" w:color="auto"/>
      </w:divBdr>
    </w:div>
    <w:div w:id="1990136493">
      <w:bodyDiv w:val="1"/>
      <w:marLeft w:val="0"/>
      <w:marRight w:val="0"/>
      <w:marTop w:val="0"/>
      <w:marBottom w:val="0"/>
      <w:divBdr>
        <w:top w:val="none" w:sz="0" w:space="0" w:color="auto"/>
        <w:left w:val="none" w:sz="0" w:space="0" w:color="auto"/>
        <w:bottom w:val="none" w:sz="0" w:space="0" w:color="auto"/>
        <w:right w:val="none" w:sz="0" w:space="0" w:color="auto"/>
      </w:divBdr>
    </w:div>
    <w:div w:id="207784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D71D0-E138-49D7-B3DA-40F8140FA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627</Words>
  <Characters>4748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Produktinformation</vt:lpstr>
    </vt:vector>
  </TitlesOfParts>
  <Company>ESCHA</Company>
  <LinksUpToDate>false</LinksUpToDate>
  <CharactersWithSpaces>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Produktinformation</dc:title>
  <dc:subject/>
  <dc:creator>ESCHA</dc:creator>
  <cp:keywords/>
  <cp:lastModifiedBy>Gaubatz, Alexander</cp:lastModifiedBy>
  <cp:revision>11</cp:revision>
  <cp:lastPrinted>2023-04-20T07:02:00Z</cp:lastPrinted>
  <dcterms:created xsi:type="dcterms:W3CDTF">2025-03-19T07:42:00Z</dcterms:created>
  <dcterms:modified xsi:type="dcterms:W3CDTF">2025-04-01T12:01:00Z</dcterms:modified>
</cp:coreProperties>
</file>